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237A1" w14:textId="77777777" w:rsidR="00EA19F8" w:rsidRPr="002F06AD" w:rsidRDefault="00EA19F8" w:rsidP="00AA4EB3">
      <w:pPr>
        <w:spacing w:after="120"/>
        <w:rPr>
          <w:rFonts w:ascii="Arial" w:eastAsia="Yu Gothic Light" w:hAnsi="Arial" w:cs="Arial"/>
          <w:sz w:val="20"/>
          <w:szCs w:val="20"/>
        </w:rPr>
      </w:pPr>
      <w:bookmarkStart w:id="0" w:name="_GoBack"/>
      <w:bookmarkEnd w:id="0"/>
    </w:p>
    <w:p w14:paraId="7E779ADA" w14:textId="77777777" w:rsidR="005656F2" w:rsidRDefault="005656F2" w:rsidP="00AA4EB3">
      <w:pPr>
        <w:spacing w:after="120"/>
        <w:rPr>
          <w:rFonts w:ascii="Arial" w:eastAsia="Yu Gothic Light" w:hAnsi="Arial" w:cs="Arial"/>
          <w:sz w:val="20"/>
          <w:szCs w:val="20"/>
        </w:rPr>
      </w:pPr>
    </w:p>
    <w:p w14:paraId="3E08C253" w14:textId="5D2A9E2A" w:rsidR="005656F2" w:rsidRDefault="00AA4EB3" w:rsidP="00AA4EB3">
      <w:pPr>
        <w:spacing w:after="120"/>
        <w:rPr>
          <w:rFonts w:ascii="Arial" w:eastAsia="Yu Gothic Light" w:hAnsi="Arial" w:cs="Arial"/>
          <w:sz w:val="20"/>
          <w:szCs w:val="20"/>
        </w:rPr>
      </w:pPr>
      <w:r w:rsidRPr="002F06AD">
        <w:rPr>
          <w:rFonts w:ascii="Arial" w:eastAsia="Yu Gothic Light" w:hAnsi="Arial" w:cs="Arial"/>
          <w:sz w:val="20"/>
          <w:szCs w:val="20"/>
        </w:rPr>
        <w:t xml:space="preserve">The </w:t>
      </w:r>
      <w:r w:rsidR="006E0512" w:rsidRPr="002F06AD">
        <w:rPr>
          <w:rFonts w:ascii="Arial" w:eastAsia="Yu Gothic Light" w:hAnsi="Arial" w:cs="Arial"/>
          <w:sz w:val="20"/>
          <w:szCs w:val="20"/>
        </w:rPr>
        <w:t xml:space="preserve">Draft </w:t>
      </w:r>
      <w:r w:rsidRPr="002F06AD">
        <w:rPr>
          <w:rFonts w:ascii="Arial" w:eastAsia="Yu Gothic Light" w:hAnsi="Arial" w:cs="Arial"/>
          <w:sz w:val="20"/>
          <w:szCs w:val="20"/>
        </w:rPr>
        <w:t>Fair Access</w:t>
      </w:r>
      <w:r w:rsidR="006E0512" w:rsidRPr="002F06AD">
        <w:rPr>
          <w:rFonts w:ascii="Arial" w:eastAsia="Yu Gothic Light" w:hAnsi="Arial" w:cs="Arial"/>
          <w:sz w:val="20"/>
          <w:szCs w:val="20"/>
        </w:rPr>
        <w:t xml:space="preserve"> Action Plan</w:t>
      </w:r>
      <w:r w:rsidRPr="002F06AD">
        <w:rPr>
          <w:rFonts w:ascii="Arial" w:eastAsia="Yu Gothic Light" w:hAnsi="Arial" w:cs="Arial"/>
          <w:sz w:val="20"/>
          <w:szCs w:val="20"/>
        </w:rPr>
        <w:t xml:space="preserve"> </w:t>
      </w:r>
      <w:r w:rsidR="006E0512" w:rsidRPr="002F06AD">
        <w:rPr>
          <w:rFonts w:ascii="Arial" w:eastAsia="Yu Gothic Light" w:hAnsi="Arial" w:cs="Arial"/>
          <w:sz w:val="20"/>
          <w:szCs w:val="20"/>
        </w:rPr>
        <w:t xml:space="preserve">has </w:t>
      </w:r>
      <w:r w:rsidRPr="002F06AD">
        <w:rPr>
          <w:rFonts w:ascii="Arial" w:eastAsia="Yu Gothic Light" w:hAnsi="Arial" w:cs="Arial"/>
          <w:sz w:val="20"/>
          <w:szCs w:val="20"/>
        </w:rPr>
        <w:t xml:space="preserve">been developed </w:t>
      </w:r>
      <w:r w:rsidR="006E0512" w:rsidRPr="002F06AD">
        <w:rPr>
          <w:rFonts w:ascii="Arial" w:eastAsia="Yu Gothic Light" w:hAnsi="Arial" w:cs="Arial"/>
          <w:sz w:val="20"/>
          <w:szCs w:val="20"/>
        </w:rPr>
        <w:t xml:space="preserve">based on </w:t>
      </w:r>
      <w:r w:rsidR="004724F6" w:rsidRPr="002F06AD">
        <w:rPr>
          <w:rFonts w:ascii="Arial" w:eastAsia="Yu Gothic Light" w:hAnsi="Arial" w:cs="Arial"/>
          <w:sz w:val="20"/>
          <w:szCs w:val="20"/>
        </w:rPr>
        <w:t xml:space="preserve">advice </w:t>
      </w:r>
      <w:r w:rsidR="006E0512" w:rsidRPr="002F06AD">
        <w:rPr>
          <w:rFonts w:ascii="Arial" w:eastAsia="Yu Gothic Light" w:hAnsi="Arial" w:cs="Arial"/>
          <w:sz w:val="20"/>
          <w:szCs w:val="20"/>
        </w:rPr>
        <w:t xml:space="preserve">from </w:t>
      </w:r>
      <w:r w:rsidRPr="002F06AD">
        <w:rPr>
          <w:rFonts w:ascii="Arial" w:eastAsia="Yu Gothic Light" w:hAnsi="Arial" w:cs="Arial"/>
          <w:sz w:val="20"/>
          <w:szCs w:val="20"/>
        </w:rPr>
        <w:t>the Office for Women in Sport and Recreation, Sport and Recreation Victoria and VicHealth, in consultation with representatives from local government and the sport and recreation sector.</w:t>
      </w:r>
    </w:p>
    <w:p w14:paraId="47029DC1" w14:textId="77777777" w:rsidR="005656F2" w:rsidRPr="002F06AD" w:rsidRDefault="005656F2" w:rsidP="00AA4EB3">
      <w:pPr>
        <w:spacing w:after="120"/>
        <w:rPr>
          <w:rFonts w:ascii="Arial" w:eastAsia="Yu Gothic Light" w:hAnsi="Arial" w:cs="Arial"/>
          <w:sz w:val="20"/>
          <w:szCs w:val="20"/>
        </w:rPr>
      </w:pPr>
    </w:p>
    <w:p w14:paraId="050DBC48" w14:textId="532A0CFE" w:rsidR="00265EBD" w:rsidRPr="002F06AD" w:rsidRDefault="00AA4EB3" w:rsidP="00AA4EB3">
      <w:pPr>
        <w:spacing w:after="120"/>
        <w:rPr>
          <w:rFonts w:ascii="Arial" w:eastAsia="Yu Gothic Light" w:hAnsi="Arial" w:cs="Arial"/>
          <w:sz w:val="20"/>
          <w:szCs w:val="20"/>
        </w:rPr>
      </w:pPr>
      <w:r w:rsidRPr="002F06AD">
        <w:rPr>
          <w:rFonts w:ascii="Arial" w:eastAsia="Yu Gothic Light" w:hAnsi="Arial" w:cs="Arial"/>
          <w:sz w:val="20"/>
          <w:szCs w:val="20"/>
        </w:rPr>
        <w:t>Th</w:t>
      </w:r>
      <w:r w:rsidR="004724F6" w:rsidRPr="002F06AD">
        <w:rPr>
          <w:rFonts w:ascii="Arial" w:eastAsia="Yu Gothic Light" w:hAnsi="Arial" w:cs="Arial"/>
          <w:sz w:val="20"/>
          <w:szCs w:val="20"/>
        </w:rPr>
        <w:t xml:space="preserve">e resultant Action Plan </w:t>
      </w:r>
      <w:r w:rsidRPr="002F06AD">
        <w:rPr>
          <w:rFonts w:ascii="Arial" w:eastAsia="Yu Gothic Light" w:hAnsi="Arial" w:cs="Arial"/>
          <w:sz w:val="20"/>
          <w:szCs w:val="20"/>
        </w:rPr>
        <w:t xml:space="preserve">is </w:t>
      </w:r>
      <w:r w:rsidR="004724F6" w:rsidRPr="002F06AD">
        <w:rPr>
          <w:rFonts w:ascii="Arial" w:eastAsia="Yu Gothic Light" w:hAnsi="Arial" w:cs="Arial"/>
          <w:sz w:val="20"/>
          <w:szCs w:val="20"/>
        </w:rPr>
        <w:t xml:space="preserve">based </w:t>
      </w:r>
      <w:r w:rsidRPr="002F06AD">
        <w:rPr>
          <w:rFonts w:ascii="Arial" w:eastAsia="Yu Gothic Light" w:hAnsi="Arial" w:cs="Arial"/>
          <w:sz w:val="20"/>
          <w:szCs w:val="20"/>
        </w:rPr>
        <w:t xml:space="preserve">on </w:t>
      </w:r>
      <w:r w:rsidR="006E0512" w:rsidRPr="002F06AD">
        <w:rPr>
          <w:rFonts w:ascii="Arial" w:eastAsia="Yu Gothic Light" w:hAnsi="Arial" w:cs="Arial"/>
          <w:sz w:val="20"/>
          <w:szCs w:val="20"/>
        </w:rPr>
        <w:t xml:space="preserve">these </w:t>
      </w:r>
      <w:r w:rsidRPr="002F06AD">
        <w:rPr>
          <w:rFonts w:ascii="Arial" w:eastAsia="Yu Gothic Light" w:hAnsi="Arial" w:cs="Arial"/>
          <w:sz w:val="20"/>
          <w:szCs w:val="20"/>
        </w:rPr>
        <w:t xml:space="preserve">six principles: </w:t>
      </w:r>
    </w:p>
    <w:tbl>
      <w:tblPr>
        <w:tblStyle w:val="TableGrid"/>
        <w:tblW w:w="0" w:type="auto"/>
        <w:tblLook w:val="04A0" w:firstRow="1" w:lastRow="0" w:firstColumn="1" w:lastColumn="0" w:noHBand="0" w:noVBand="1"/>
      </w:tblPr>
      <w:tblGrid>
        <w:gridCol w:w="9016"/>
      </w:tblGrid>
      <w:tr w:rsidR="00265EBD" w:rsidRPr="002F06AD" w14:paraId="73432A08" w14:textId="77777777" w:rsidTr="00265EBD">
        <w:tc>
          <w:tcPr>
            <w:tcW w:w="9016" w:type="dxa"/>
            <w:shd w:val="clear" w:color="auto" w:fill="BDD6EE" w:themeFill="accent1" w:themeFillTint="66"/>
          </w:tcPr>
          <w:p w14:paraId="68C89D30" w14:textId="555FA45A"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1:</w:t>
            </w:r>
            <w:r w:rsidRPr="002F06AD">
              <w:rPr>
                <w:rFonts w:ascii="Arial" w:eastAsia="Yu Gothic Light" w:hAnsi="Arial" w:cs="Arial"/>
                <w:i w:val="0"/>
                <w:color w:val="auto"/>
                <w:sz w:val="22"/>
              </w:rPr>
              <w:t xml:space="preserve"> Community sports infrastructure and environments are genuinely welcoming, safe, and inclusive.</w:t>
            </w:r>
          </w:p>
        </w:tc>
      </w:tr>
      <w:tr w:rsidR="00265EBD" w:rsidRPr="002F06AD" w14:paraId="748F9BAD" w14:textId="77777777" w:rsidTr="00265EBD">
        <w:tc>
          <w:tcPr>
            <w:tcW w:w="9016" w:type="dxa"/>
            <w:shd w:val="clear" w:color="auto" w:fill="BDD6EE" w:themeFill="accent1" w:themeFillTint="66"/>
          </w:tcPr>
          <w:p w14:paraId="72B067EB" w14:textId="6349978A"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2:</w:t>
            </w:r>
            <w:r w:rsidRPr="002F06AD">
              <w:rPr>
                <w:rFonts w:ascii="Arial" w:eastAsia="Yu Gothic Light" w:hAnsi="Arial" w:cs="Arial"/>
                <w:i w:val="0"/>
                <w:color w:val="auto"/>
                <w:sz w:val="22"/>
              </w:rPr>
              <w:t xml:space="preserve"> Women and girls can fully participate in all aspects of community sport and active recreation, including as a player, coach, administrator, official, volunteer and spectator.</w:t>
            </w:r>
          </w:p>
        </w:tc>
      </w:tr>
      <w:tr w:rsidR="00265EBD" w:rsidRPr="002F06AD" w14:paraId="6F038B4B" w14:textId="77777777" w:rsidTr="00265EBD">
        <w:tc>
          <w:tcPr>
            <w:tcW w:w="9016" w:type="dxa"/>
            <w:shd w:val="clear" w:color="auto" w:fill="BDD6EE" w:themeFill="accent1" w:themeFillTint="66"/>
          </w:tcPr>
          <w:p w14:paraId="44543F0C" w14:textId="4BEE71A7"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3:</w:t>
            </w:r>
            <w:r w:rsidRPr="002F06AD">
              <w:rPr>
                <w:rFonts w:ascii="Arial" w:eastAsia="Yu Gothic Light" w:hAnsi="Arial" w:cs="Arial"/>
                <w:i w:val="0"/>
                <w:color w:val="auto"/>
                <w:sz w:val="22"/>
              </w:rPr>
              <w:t xml:space="preserve"> Women and girls will have equitable access to, and use of infrastructure that supports existing and new participation opportunities, and a variety of sports.</w:t>
            </w:r>
          </w:p>
        </w:tc>
      </w:tr>
      <w:tr w:rsidR="00265EBD" w:rsidRPr="002F06AD" w14:paraId="07A68202" w14:textId="77777777" w:rsidTr="00265EBD">
        <w:tc>
          <w:tcPr>
            <w:tcW w:w="9016" w:type="dxa"/>
            <w:shd w:val="clear" w:color="auto" w:fill="BDD6EE" w:themeFill="accent1" w:themeFillTint="66"/>
          </w:tcPr>
          <w:p w14:paraId="7603B793" w14:textId="25976F24"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4:</w:t>
            </w:r>
            <w:r w:rsidRPr="002F06AD">
              <w:rPr>
                <w:rFonts w:ascii="Arial" w:eastAsia="Yu Gothic Light" w:hAnsi="Arial" w:cs="Arial"/>
                <w:i w:val="0"/>
                <w:color w:val="auto"/>
                <w:sz w:val="22"/>
              </w:rPr>
              <w:t xml:space="preserve"> Women and girls should be equitably represented in leadership and governance roles.</w:t>
            </w:r>
          </w:p>
        </w:tc>
      </w:tr>
      <w:tr w:rsidR="00265EBD" w:rsidRPr="002F06AD" w14:paraId="4C721851" w14:textId="77777777" w:rsidTr="00265EBD">
        <w:tc>
          <w:tcPr>
            <w:tcW w:w="9016" w:type="dxa"/>
            <w:shd w:val="clear" w:color="auto" w:fill="BDD6EE" w:themeFill="accent1" w:themeFillTint="66"/>
          </w:tcPr>
          <w:p w14:paraId="19D64718" w14:textId="10A0C713"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5:</w:t>
            </w:r>
            <w:r w:rsidRPr="002F06AD">
              <w:rPr>
                <w:rFonts w:ascii="Arial" w:eastAsia="Yu Gothic Light" w:hAnsi="Arial" w:cs="Arial"/>
                <w:i w:val="0"/>
                <w:color w:val="auto"/>
                <w:sz w:val="22"/>
              </w:rPr>
              <w:t xml:space="preserve"> Encourage and support all user groups who access and use community sport infrastructure to understand, adopt and implement gender equitable access and use practices.</w:t>
            </w:r>
          </w:p>
        </w:tc>
      </w:tr>
      <w:tr w:rsidR="00265EBD" w:rsidRPr="002F06AD" w14:paraId="54F6E17E" w14:textId="77777777" w:rsidTr="00265EBD">
        <w:tc>
          <w:tcPr>
            <w:tcW w:w="9016" w:type="dxa"/>
            <w:shd w:val="clear" w:color="auto" w:fill="BDD6EE" w:themeFill="accent1" w:themeFillTint="66"/>
          </w:tcPr>
          <w:p w14:paraId="501BC8E5" w14:textId="2DBBC425" w:rsidR="00265EBD" w:rsidRPr="002F06AD" w:rsidRDefault="00265EBD" w:rsidP="00265EBD">
            <w:pPr>
              <w:pStyle w:val="Heading4"/>
              <w:shd w:val="clear" w:color="auto" w:fill="FFFFFF"/>
              <w:spacing w:before="0"/>
              <w:outlineLvl w:val="3"/>
              <w:rPr>
                <w:rFonts w:ascii="Arial" w:eastAsia="Yu Gothic Light" w:hAnsi="Arial" w:cs="Arial"/>
                <w:i w:val="0"/>
                <w:color w:val="auto"/>
                <w:sz w:val="22"/>
              </w:rPr>
            </w:pPr>
            <w:r w:rsidRPr="002F06AD">
              <w:rPr>
                <w:rFonts w:ascii="Arial" w:eastAsia="Yu Gothic Light" w:hAnsi="Arial" w:cs="Arial"/>
                <w:b/>
                <w:i w:val="0"/>
                <w:color w:val="auto"/>
                <w:sz w:val="22"/>
              </w:rPr>
              <w:t>Principle 6:</w:t>
            </w:r>
            <w:r w:rsidRPr="002F06AD">
              <w:rPr>
                <w:rFonts w:ascii="Arial" w:eastAsia="Yu Gothic Light" w:hAnsi="Arial" w:cs="Arial"/>
                <w:i w:val="0"/>
                <w:color w:val="auto"/>
                <w:sz w:val="22"/>
              </w:rPr>
              <w:t xml:space="preserve"> Prioritise access, use and support to all user groups who demonstrate an ongoing commitment to gender equitable access and use of allocated community sport infrastructure.</w:t>
            </w:r>
          </w:p>
        </w:tc>
      </w:tr>
    </w:tbl>
    <w:p w14:paraId="26264865" w14:textId="39F0005A" w:rsidR="00AA4EB3" w:rsidRDefault="00AA4EB3" w:rsidP="00AA4EB3">
      <w:pPr>
        <w:rPr>
          <w:rFonts w:ascii="Arial" w:hAnsi="Arial" w:cs="Arial"/>
        </w:rPr>
      </w:pPr>
    </w:p>
    <w:p w14:paraId="2BF42681" w14:textId="5B9D21C9" w:rsidR="00341B7B" w:rsidRPr="002F06AD" w:rsidRDefault="00341B7B" w:rsidP="00341B7B">
      <w:pPr>
        <w:rPr>
          <w:rFonts w:ascii="Arial" w:hAnsi="Arial" w:cs="Arial"/>
          <w:sz w:val="20"/>
          <w:szCs w:val="20"/>
        </w:rPr>
      </w:pPr>
      <w:r w:rsidRPr="002F06AD">
        <w:rPr>
          <w:rFonts w:ascii="Arial" w:hAnsi="Arial" w:cs="Arial"/>
          <w:sz w:val="20"/>
          <w:szCs w:val="20"/>
        </w:rPr>
        <w:t xml:space="preserve">These Principles build on </w:t>
      </w:r>
      <w:r w:rsidR="001D5FA7" w:rsidRPr="002F06AD">
        <w:rPr>
          <w:rFonts w:ascii="Arial" w:hAnsi="Arial" w:cs="Arial"/>
          <w:sz w:val="20"/>
          <w:szCs w:val="20"/>
        </w:rPr>
        <w:t xml:space="preserve">focus areas </w:t>
      </w:r>
      <w:r w:rsidRPr="002F06AD">
        <w:rPr>
          <w:rFonts w:ascii="Arial" w:hAnsi="Arial" w:cs="Arial"/>
          <w:sz w:val="20"/>
          <w:szCs w:val="20"/>
        </w:rPr>
        <w:t xml:space="preserve">already recommended as part of the </w:t>
      </w:r>
      <w:r w:rsidR="001D5FA7" w:rsidRPr="002F06AD">
        <w:rPr>
          <w:rFonts w:ascii="Arial" w:eastAsia="Yu Gothic Light" w:hAnsi="Arial" w:cs="Arial"/>
          <w:sz w:val="20"/>
          <w:szCs w:val="20"/>
        </w:rPr>
        <w:t>Surf Coast Shire</w:t>
      </w:r>
      <w:r w:rsidRPr="002F06AD">
        <w:rPr>
          <w:rFonts w:ascii="Arial" w:eastAsia="Yu Gothic Light" w:hAnsi="Arial" w:cs="Arial"/>
          <w:sz w:val="20"/>
          <w:szCs w:val="20"/>
        </w:rPr>
        <w:t xml:space="preserve"> Gender Equity and Diversity Action Plan (2021-2025).</w:t>
      </w:r>
    </w:p>
    <w:p w14:paraId="087B4F20" w14:textId="05846A29" w:rsidR="00301A3E" w:rsidRPr="002F06AD" w:rsidRDefault="00301A3E" w:rsidP="00341B7B">
      <w:pPr>
        <w:rPr>
          <w:rFonts w:ascii="Arial" w:eastAsia="Yu Gothic Light" w:hAnsi="Arial" w:cs="Arial"/>
          <w:sz w:val="20"/>
          <w:szCs w:val="20"/>
          <w:u w:val="single"/>
        </w:rPr>
      </w:pPr>
      <w:r w:rsidRPr="002F06AD">
        <w:rPr>
          <w:rFonts w:ascii="Arial" w:eastAsia="Yu Gothic Light" w:hAnsi="Arial" w:cs="Arial"/>
          <w:sz w:val="20"/>
          <w:szCs w:val="20"/>
          <w:u w:val="single"/>
        </w:rPr>
        <w:t>Focus</w:t>
      </w:r>
      <w:r w:rsidR="001D5FA7" w:rsidRPr="002F06AD">
        <w:rPr>
          <w:rFonts w:ascii="Arial" w:eastAsia="Yu Gothic Light" w:hAnsi="Arial" w:cs="Arial"/>
          <w:sz w:val="20"/>
          <w:szCs w:val="20"/>
          <w:u w:val="single"/>
        </w:rPr>
        <w:t xml:space="preserve"> Areas </w:t>
      </w:r>
    </w:p>
    <w:p w14:paraId="15D704DE" w14:textId="4A6ACF8D" w:rsidR="00BB2146" w:rsidRPr="002F06AD" w:rsidRDefault="00301A3E" w:rsidP="001D5FA7">
      <w:pPr>
        <w:pStyle w:val="ListParagraph"/>
        <w:numPr>
          <w:ilvl w:val="0"/>
          <w:numId w:val="7"/>
        </w:numPr>
        <w:spacing w:after="200" w:line="276" w:lineRule="auto"/>
        <w:ind w:left="723"/>
        <w:rPr>
          <w:rFonts w:ascii="Arial" w:eastAsia="Yu Gothic Light" w:hAnsi="Arial" w:cs="Arial"/>
          <w:sz w:val="20"/>
          <w:szCs w:val="20"/>
        </w:rPr>
      </w:pPr>
      <w:r w:rsidRPr="002F06AD">
        <w:rPr>
          <w:rFonts w:ascii="Arial" w:eastAsia="Yu Gothic Light" w:hAnsi="Arial" w:cs="Arial"/>
          <w:sz w:val="20"/>
          <w:szCs w:val="20"/>
        </w:rPr>
        <w:t>G</w:t>
      </w:r>
      <w:r w:rsidR="00941684" w:rsidRPr="002F06AD">
        <w:rPr>
          <w:rFonts w:ascii="Arial" w:eastAsia="Yu Gothic Light" w:hAnsi="Arial" w:cs="Arial"/>
          <w:sz w:val="20"/>
          <w:szCs w:val="20"/>
        </w:rPr>
        <w:t xml:space="preserve">ather </w:t>
      </w:r>
      <w:r w:rsidR="00BB2146" w:rsidRPr="002F06AD">
        <w:rPr>
          <w:rFonts w:ascii="Arial" w:eastAsia="Yu Gothic Light" w:hAnsi="Arial" w:cs="Arial"/>
          <w:sz w:val="20"/>
          <w:szCs w:val="20"/>
        </w:rPr>
        <w:t>evidence and statistics with gender breakdowns (gendered data collection, analysis and impact assessment) to inform projects</w:t>
      </w:r>
      <w:r w:rsidR="005656F2">
        <w:rPr>
          <w:rFonts w:ascii="Arial" w:eastAsia="Yu Gothic Light" w:hAnsi="Arial" w:cs="Arial"/>
          <w:sz w:val="20"/>
          <w:szCs w:val="20"/>
        </w:rPr>
        <w:t>.</w:t>
      </w:r>
    </w:p>
    <w:p w14:paraId="74E282AD" w14:textId="7EA93746" w:rsidR="00BB2146" w:rsidRPr="002F06AD" w:rsidRDefault="00BB2146" w:rsidP="001D5FA7">
      <w:pPr>
        <w:pStyle w:val="ListParagraph"/>
        <w:numPr>
          <w:ilvl w:val="0"/>
          <w:numId w:val="7"/>
        </w:numPr>
        <w:ind w:left="723"/>
        <w:rPr>
          <w:rFonts w:ascii="Arial" w:eastAsia="Yu Gothic Light" w:hAnsi="Arial" w:cs="Arial"/>
          <w:sz w:val="20"/>
          <w:szCs w:val="20"/>
        </w:rPr>
      </w:pPr>
      <w:r w:rsidRPr="002F06AD">
        <w:rPr>
          <w:rFonts w:ascii="Arial" w:eastAsia="Yu Gothic Light" w:hAnsi="Arial" w:cs="Arial"/>
          <w:sz w:val="20"/>
          <w:szCs w:val="20"/>
        </w:rPr>
        <w:t>Host workshops to determine barriers and enablers of women and girls participating across all levels of sport</w:t>
      </w:r>
      <w:r w:rsidR="005656F2">
        <w:rPr>
          <w:rFonts w:ascii="Arial" w:eastAsia="Yu Gothic Light" w:hAnsi="Arial" w:cs="Arial"/>
          <w:sz w:val="20"/>
          <w:szCs w:val="20"/>
        </w:rPr>
        <w:t>.</w:t>
      </w:r>
    </w:p>
    <w:p w14:paraId="30BC125F" w14:textId="3CBA7D94" w:rsidR="00BB2146" w:rsidRPr="002F06AD" w:rsidRDefault="00941684" w:rsidP="001D5FA7">
      <w:pPr>
        <w:pStyle w:val="ListParagraph"/>
        <w:numPr>
          <w:ilvl w:val="0"/>
          <w:numId w:val="7"/>
        </w:numPr>
        <w:spacing w:after="200" w:line="276" w:lineRule="auto"/>
        <w:ind w:left="723"/>
        <w:rPr>
          <w:rFonts w:ascii="Arial" w:eastAsia="Yu Gothic Light" w:hAnsi="Arial" w:cs="Arial"/>
          <w:sz w:val="20"/>
          <w:szCs w:val="20"/>
        </w:rPr>
      </w:pPr>
      <w:r w:rsidRPr="002F06AD">
        <w:rPr>
          <w:rFonts w:ascii="Arial" w:eastAsia="Yu Gothic Light" w:hAnsi="Arial" w:cs="Arial"/>
          <w:sz w:val="20"/>
          <w:szCs w:val="20"/>
        </w:rPr>
        <w:t xml:space="preserve">Including </w:t>
      </w:r>
      <w:r w:rsidR="00301A3E" w:rsidRPr="002F06AD">
        <w:rPr>
          <w:rFonts w:ascii="Arial" w:eastAsia="Yu Gothic Light" w:hAnsi="Arial" w:cs="Arial"/>
          <w:sz w:val="20"/>
          <w:szCs w:val="20"/>
        </w:rPr>
        <w:t xml:space="preserve">of </w:t>
      </w:r>
      <w:r w:rsidR="002556DF" w:rsidRPr="002F06AD">
        <w:rPr>
          <w:rFonts w:ascii="Arial" w:eastAsia="Yu Gothic Light" w:hAnsi="Arial" w:cs="Arial"/>
          <w:sz w:val="20"/>
          <w:szCs w:val="20"/>
        </w:rPr>
        <w:t>gender equ</w:t>
      </w:r>
      <w:r w:rsidR="00301A3E" w:rsidRPr="002F06AD">
        <w:rPr>
          <w:rFonts w:ascii="Arial" w:eastAsia="Yu Gothic Light" w:hAnsi="Arial" w:cs="Arial"/>
          <w:sz w:val="20"/>
          <w:szCs w:val="20"/>
        </w:rPr>
        <w:t>al</w:t>
      </w:r>
      <w:r w:rsidR="002556DF" w:rsidRPr="002F06AD">
        <w:rPr>
          <w:rFonts w:ascii="Arial" w:eastAsia="Yu Gothic Light" w:hAnsi="Arial" w:cs="Arial"/>
          <w:sz w:val="20"/>
          <w:szCs w:val="20"/>
        </w:rPr>
        <w:t>ity criteria in procurement evaluations</w:t>
      </w:r>
      <w:r w:rsidR="005656F2">
        <w:rPr>
          <w:rFonts w:ascii="Arial" w:eastAsia="Yu Gothic Light" w:hAnsi="Arial" w:cs="Arial"/>
          <w:sz w:val="20"/>
          <w:szCs w:val="20"/>
        </w:rPr>
        <w:t>.</w:t>
      </w:r>
    </w:p>
    <w:p w14:paraId="741318C7" w14:textId="01893E0B" w:rsidR="002556DF" w:rsidRPr="002F06AD" w:rsidRDefault="002556DF" w:rsidP="001D5FA7">
      <w:pPr>
        <w:pStyle w:val="ListParagraph"/>
        <w:numPr>
          <w:ilvl w:val="0"/>
          <w:numId w:val="7"/>
        </w:numPr>
        <w:ind w:left="723"/>
        <w:rPr>
          <w:rFonts w:ascii="Arial" w:eastAsia="Yu Gothic Light" w:hAnsi="Arial" w:cs="Arial"/>
          <w:sz w:val="20"/>
          <w:szCs w:val="20"/>
        </w:rPr>
      </w:pPr>
      <w:r w:rsidRPr="002F06AD">
        <w:rPr>
          <w:rFonts w:ascii="Arial" w:eastAsia="Yu Gothic Light" w:hAnsi="Arial" w:cs="Arial"/>
          <w:sz w:val="20"/>
          <w:szCs w:val="20"/>
        </w:rPr>
        <w:t xml:space="preserve">When </w:t>
      </w:r>
      <w:r w:rsidR="002A5C25" w:rsidRPr="002F06AD">
        <w:rPr>
          <w:rFonts w:ascii="Arial" w:eastAsia="Yu Gothic Light" w:hAnsi="Arial" w:cs="Arial"/>
          <w:sz w:val="20"/>
          <w:szCs w:val="20"/>
        </w:rPr>
        <w:t xml:space="preserve">discussing </w:t>
      </w:r>
      <w:r w:rsidRPr="002F06AD">
        <w:rPr>
          <w:rFonts w:ascii="Arial" w:eastAsia="Yu Gothic Light" w:hAnsi="Arial" w:cs="Arial"/>
          <w:sz w:val="20"/>
          <w:szCs w:val="20"/>
        </w:rPr>
        <w:t>community plan</w:t>
      </w:r>
      <w:r w:rsidR="002A5C25" w:rsidRPr="002F06AD">
        <w:rPr>
          <w:rFonts w:ascii="Arial" w:eastAsia="Yu Gothic Light" w:hAnsi="Arial" w:cs="Arial"/>
          <w:sz w:val="20"/>
          <w:szCs w:val="20"/>
        </w:rPr>
        <w:t>s with community groups</w:t>
      </w:r>
      <w:r w:rsidRPr="002F06AD">
        <w:rPr>
          <w:rFonts w:ascii="Arial" w:eastAsia="Yu Gothic Light" w:hAnsi="Arial" w:cs="Arial"/>
          <w:sz w:val="20"/>
          <w:szCs w:val="20"/>
        </w:rPr>
        <w:t>, seek</w:t>
      </w:r>
      <w:r w:rsidR="002A5C25" w:rsidRPr="002F06AD">
        <w:rPr>
          <w:rFonts w:ascii="Arial" w:eastAsia="Yu Gothic Light" w:hAnsi="Arial" w:cs="Arial"/>
          <w:sz w:val="20"/>
          <w:szCs w:val="20"/>
        </w:rPr>
        <w:t>ing</w:t>
      </w:r>
      <w:r w:rsidRPr="002F06AD">
        <w:rPr>
          <w:rFonts w:ascii="Arial" w:eastAsia="Yu Gothic Light" w:hAnsi="Arial" w:cs="Arial"/>
          <w:sz w:val="20"/>
          <w:szCs w:val="20"/>
        </w:rPr>
        <w:t xml:space="preserve"> to achieve a </w:t>
      </w:r>
      <w:r w:rsidR="002A5C25" w:rsidRPr="002F06AD">
        <w:rPr>
          <w:rFonts w:ascii="Arial" w:eastAsia="Yu Gothic Light" w:hAnsi="Arial" w:cs="Arial"/>
          <w:sz w:val="20"/>
          <w:szCs w:val="20"/>
        </w:rPr>
        <w:t xml:space="preserve">gender </w:t>
      </w:r>
      <w:r w:rsidRPr="002F06AD">
        <w:rPr>
          <w:rFonts w:ascii="Arial" w:eastAsia="Yu Gothic Light" w:hAnsi="Arial" w:cs="Arial"/>
          <w:sz w:val="20"/>
          <w:szCs w:val="20"/>
        </w:rPr>
        <w:t>balance</w:t>
      </w:r>
      <w:r w:rsidR="002A5C25" w:rsidRPr="002F06AD">
        <w:rPr>
          <w:rFonts w:ascii="Arial" w:eastAsia="Yu Gothic Light" w:hAnsi="Arial" w:cs="Arial"/>
          <w:sz w:val="20"/>
          <w:szCs w:val="20"/>
        </w:rPr>
        <w:t xml:space="preserve"> on committee</w:t>
      </w:r>
      <w:r w:rsidR="005656F2">
        <w:rPr>
          <w:rFonts w:ascii="Arial" w:eastAsia="Yu Gothic Light" w:hAnsi="Arial" w:cs="Arial"/>
          <w:sz w:val="20"/>
          <w:szCs w:val="20"/>
        </w:rPr>
        <w:t>.</w:t>
      </w:r>
    </w:p>
    <w:p w14:paraId="7870744E" w14:textId="77777777" w:rsidR="002556DF" w:rsidRPr="002F06AD" w:rsidRDefault="00941684" w:rsidP="001D5FA7">
      <w:pPr>
        <w:pStyle w:val="ListParagraph"/>
        <w:numPr>
          <w:ilvl w:val="0"/>
          <w:numId w:val="7"/>
        </w:numPr>
        <w:spacing w:after="200" w:line="276" w:lineRule="auto"/>
        <w:ind w:left="723"/>
        <w:rPr>
          <w:rFonts w:ascii="Arial" w:eastAsia="Yu Gothic Light" w:hAnsi="Arial" w:cs="Arial"/>
          <w:sz w:val="20"/>
          <w:szCs w:val="20"/>
        </w:rPr>
      </w:pPr>
      <w:r w:rsidRPr="002F06AD">
        <w:rPr>
          <w:rFonts w:ascii="Arial" w:eastAsia="Yu Gothic Light" w:hAnsi="Arial" w:cs="Arial"/>
          <w:sz w:val="20"/>
          <w:szCs w:val="20"/>
        </w:rPr>
        <w:t>P</w:t>
      </w:r>
      <w:r w:rsidR="002A5C25" w:rsidRPr="002F06AD">
        <w:rPr>
          <w:rFonts w:ascii="Arial" w:eastAsia="Yu Gothic Light" w:hAnsi="Arial" w:cs="Arial"/>
          <w:sz w:val="20"/>
          <w:szCs w:val="20"/>
        </w:rPr>
        <w:t>romoting</w:t>
      </w:r>
      <w:r w:rsidRPr="002F06AD">
        <w:rPr>
          <w:rFonts w:ascii="Arial" w:eastAsia="Yu Gothic Light" w:hAnsi="Arial" w:cs="Arial"/>
          <w:sz w:val="20"/>
          <w:szCs w:val="20"/>
        </w:rPr>
        <w:t xml:space="preserve"> support networks for women through social and learning activities and events</w:t>
      </w:r>
    </w:p>
    <w:p w14:paraId="590021ED" w14:textId="77777777" w:rsidR="00301A3E" w:rsidRPr="002F06AD" w:rsidRDefault="00941684" w:rsidP="001D5FA7">
      <w:pPr>
        <w:pStyle w:val="ListParagraph"/>
        <w:numPr>
          <w:ilvl w:val="0"/>
          <w:numId w:val="7"/>
        </w:numPr>
        <w:ind w:left="723"/>
        <w:rPr>
          <w:rFonts w:ascii="Arial" w:eastAsia="Yu Gothic Light" w:hAnsi="Arial" w:cs="Arial"/>
          <w:sz w:val="20"/>
          <w:szCs w:val="20"/>
        </w:rPr>
      </w:pPr>
      <w:r w:rsidRPr="002F06AD">
        <w:rPr>
          <w:rFonts w:ascii="Arial" w:eastAsia="Yu Gothic Light" w:hAnsi="Arial" w:cs="Arial"/>
          <w:sz w:val="20"/>
          <w:szCs w:val="20"/>
        </w:rPr>
        <w:t>Use of c</w:t>
      </w:r>
      <w:r w:rsidR="002A5C25" w:rsidRPr="002F06AD">
        <w:rPr>
          <w:rFonts w:ascii="Arial" w:eastAsia="Yu Gothic Light" w:hAnsi="Arial" w:cs="Arial"/>
          <w:sz w:val="20"/>
          <w:szCs w:val="20"/>
        </w:rPr>
        <w:t>ommunity consultation data</w:t>
      </w:r>
      <w:r w:rsidRPr="002F06AD">
        <w:rPr>
          <w:rFonts w:ascii="Arial" w:eastAsia="Yu Gothic Light" w:hAnsi="Arial" w:cs="Arial"/>
          <w:sz w:val="20"/>
          <w:szCs w:val="20"/>
        </w:rPr>
        <w:t xml:space="preserve"> to gain an insight into </w:t>
      </w:r>
      <w:r w:rsidR="002A5C25" w:rsidRPr="002F06AD">
        <w:rPr>
          <w:rFonts w:ascii="Arial" w:eastAsia="Yu Gothic Light" w:hAnsi="Arial" w:cs="Arial"/>
          <w:sz w:val="20"/>
          <w:szCs w:val="20"/>
        </w:rPr>
        <w:t xml:space="preserve">the need </w:t>
      </w:r>
      <w:r w:rsidRPr="002F06AD">
        <w:rPr>
          <w:rFonts w:ascii="Arial" w:eastAsia="Yu Gothic Light" w:hAnsi="Arial" w:cs="Arial"/>
          <w:sz w:val="20"/>
          <w:szCs w:val="20"/>
        </w:rPr>
        <w:t xml:space="preserve">differences </w:t>
      </w:r>
      <w:r w:rsidR="002A5C25" w:rsidRPr="002F06AD">
        <w:rPr>
          <w:rFonts w:ascii="Arial" w:eastAsia="Yu Gothic Light" w:hAnsi="Arial" w:cs="Arial"/>
          <w:sz w:val="20"/>
          <w:szCs w:val="20"/>
        </w:rPr>
        <w:t>of women to document gaps in services and facilities</w:t>
      </w:r>
    </w:p>
    <w:p w14:paraId="7A957683" w14:textId="53601AC7" w:rsidR="00941684" w:rsidRPr="002F06AD" w:rsidRDefault="00941684" w:rsidP="001D5FA7">
      <w:pPr>
        <w:pStyle w:val="ListParagraph"/>
        <w:numPr>
          <w:ilvl w:val="0"/>
          <w:numId w:val="7"/>
        </w:numPr>
        <w:ind w:left="723"/>
        <w:rPr>
          <w:rFonts w:ascii="Arial" w:hAnsi="Arial" w:cs="Arial"/>
          <w:sz w:val="20"/>
          <w:szCs w:val="20"/>
        </w:rPr>
      </w:pPr>
      <w:r w:rsidRPr="002F06AD">
        <w:rPr>
          <w:rFonts w:ascii="Arial" w:eastAsia="Yu Gothic Light" w:hAnsi="Arial" w:cs="Arial"/>
          <w:sz w:val="20"/>
          <w:szCs w:val="20"/>
        </w:rPr>
        <w:t>Work with event organisers to equally promote male and female athletes i</w:t>
      </w:r>
      <w:r w:rsidR="002A5C25" w:rsidRPr="002F06AD">
        <w:rPr>
          <w:rFonts w:ascii="Arial" w:eastAsia="Yu Gothic Light" w:hAnsi="Arial" w:cs="Arial"/>
          <w:sz w:val="20"/>
          <w:szCs w:val="20"/>
        </w:rPr>
        <w:t>n the lead up and during events</w:t>
      </w:r>
      <w:r w:rsidR="00301A3E" w:rsidRPr="002F06AD">
        <w:rPr>
          <w:rFonts w:ascii="Arial" w:eastAsia="Yu Gothic Light" w:hAnsi="Arial" w:cs="Arial"/>
          <w:sz w:val="20"/>
          <w:szCs w:val="20"/>
        </w:rPr>
        <w:t>. As example, t</w:t>
      </w:r>
      <w:r w:rsidR="00301A3E" w:rsidRPr="002F06AD">
        <w:rPr>
          <w:rFonts w:ascii="Arial" w:hAnsi="Arial" w:cs="Arial"/>
          <w:sz w:val="20"/>
          <w:szCs w:val="20"/>
        </w:rPr>
        <w:t>he Cadel Evans Welcome Wave and Rip Curl Pro</w:t>
      </w:r>
    </w:p>
    <w:p w14:paraId="52F0820A" w14:textId="77777777" w:rsidR="00941684" w:rsidRPr="002F06AD" w:rsidRDefault="00941684" w:rsidP="001D5FA7">
      <w:pPr>
        <w:pStyle w:val="ListParagraph"/>
        <w:numPr>
          <w:ilvl w:val="0"/>
          <w:numId w:val="7"/>
        </w:numPr>
        <w:ind w:left="723"/>
        <w:rPr>
          <w:rFonts w:ascii="Arial" w:eastAsia="Yu Gothic Light" w:hAnsi="Arial" w:cs="Arial"/>
          <w:sz w:val="20"/>
          <w:szCs w:val="20"/>
        </w:rPr>
      </w:pPr>
      <w:r w:rsidRPr="002F06AD">
        <w:rPr>
          <w:rFonts w:ascii="Arial" w:eastAsia="Yu Gothic Light" w:hAnsi="Arial" w:cs="Arial"/>
          <w:sz w:val="20"/>
          <w:szCs w:val="20"/>
        </w:rPr>
        <w:t>Ensure a continued balance in exhibitions held at the Australian National Surfing Museum, highlighting male and female surfi</w:t>
      </w:r>
      <w:r w:rsidR="002A5C25" w:rsidRPr="002F06AD">
        <w:rPr>
          <w:rFonts w:ascii="Arial" w:eastAsia="Yu Gothic Light" w:hAnsi="Arial" w:cs="Arial"/>
          <w:sz w:val="20"/>
          <w:szCs w:val="20"/>
        </w:rPr>
        <w:t>ng icons</w:t>
      </w:r>
    </w:p>
    <w:p w14:paraId="6FB99C9C" w14:textId="77777777" w:rsidR="00561181" w:rsidRPr="002F06AD" w:rsidRDefault="00941684" w:rsidP="001D5FA7">
      <w:pPr>
        <w:pStyle w:val="ListParagraph"/>
        <w:numPr>
          <w:ilvl w:val="0"/>
          <w:numId w:val="7"/>
        </w:numPr>
        <w:ind w:left="723"/>
        <w:rPr>
          <w:rFonts w:ascii="Arial" w:eastAsia="Yu Gothic Light" w:hAnsi="Arial" w:cs="Arial"/>
          <w:sz w:val="20"/>
          <w:szCs w:val="20"/>
        </w:rPr>
      </w:pPr>
      <w:r w:rsidRPr="002F06AD">
        <w:rPr>
          <w:rFonts w:ascii="Arial" w:eastAsia="Yu Gothic Light" w:hAnsi="Arial" w:cs="Arial"/>
          <w:sz w:val="20"/>
          <w:szCs w:val="20"/>
        </w:rPr>
        <w:t>Promote female base</w:t>
      </w:r>
      <w:r w:rsidR="00987F50" w:rsidRPr="002F06AD">
        <w:rPr>
          <w:rFonts w:ascii="Arial" w:eastAsia="Yu Gothic Light" w:hAnsi="Arial" w:cs="Arial"/>
          <w:sz w:val="20"/>
          <w:szCs w:val="20"/>
        </w:rPr>
        <w:t>d sporting programs</w:t>
      </w:r>
    </w:p>
    <w:p w14:paraId="2F95F49A" w14:textId="77777777" w:rsidR="001158C1" w:rsidRDefault="001158C1" w:rsidP="00561181">
      <w:pPr>
        <w:rPr>
          <w:rFonts w:ascii="Arial" w:eastAsia="Yu Gothic Light" w:hAnsi="Arial" w:cs="Arial"/>
          <w:sz w:val="20"/>
          <w:szCs w:val="20"/>
        </w:rPr>
      </w:pPr>
    </w:p>
    <w:p w14:paraId="3EBA0ADA" w14:textId="2B031052" w:rsidR="00383E28" w:rsidRPr="002F06AD" w:rsidRDefault="00301A3E" w:rsidP="00561181">
      <w:pPr>
        <w:rPr>
          <w:rFonts w:ascii="Arial" w:eastAsia="Yu Gothic Light" w:hAnsi="Arial" w:cs="Arial"/>
          <w:sz w:val="20"/>
          <w:szCs w:val="20"/>
        </w:rPr>
      </w:pPr>
      <w:r w:rsidRPr="002F06AD">
        <w:rPr>
          <w:rFonts w:ascii="Arial" w:eastAsia="Yu Gothic Light" w:hAnsi="Arial" w:cs="Arial"/>
          <w:sz w:val="20"/>
          <w:szCs w:val="20"/>
        </w:rPr>
        <w:t xml:space="preserve">To view the Action Plan: </w:t>
      </w:r>
    </w:p>
    <w:p w14:paraId="1F3F8301" w14:textId="148648B7" w:rsidR="00EA19F8" w:rsidRPr="002F06AD" w:rsidRDefault="008A1800" w:rsidP="00561181">
      <w:pPr>
        <w:rPr>
          <w:rFonts w:ascii="Arial" w:eastAsia="Yu Gothic Light" w:hAnsi="Arial" w:cs="Arial"/>
          <w:color w:val="0070C0"/>
          <w:sz w:val="20"/>
          <w:szCs w:val="20"/>
          <w:u w:val="single"/>
        </w:rPr>
      </w:pPr>
      <w:hyperlink r:id="rId8" w:history="1">
        <w:r w:rsidR="0033104F" w:rsidRPr="002F06AD">
          <w:rPr>
            <w:rStyle w:val="Hyperlink"/>
            <w:rFonts w:ascii="Arial" w:eastAsia="Yu Gothic Light" w:hAnsi="Arial" w:cs="Arial"/>
            <w:sz w:val="20"/>
            <w:szCs w:val="20"/>
          </w:rPr>
          <w:t>Surf Coast Shire Gender Equality &amp; Diversity Action Plan 2021-2025</w:t>
        </w:r>
      </w:hyperlink>
    </w:p>
    <w:p w14:paraId="206816F0" w14:textId="4D58C530" w:rsidR="001D5FA7" w:rsidRDefault="001D5FA7" w:rsidP="00561181">
      <w:pPr>
        <w:rPr>
          <w:rFonts w:ascii="Arial" w:eastAsia="Yu Gothic Light" w:hAnsi="Arial" w:cs="Arial"/>
          <w:color w:val="0070C0"/>
          <w:u w:val="single"/>
        </w:rPr>
      </w:pPr>
    </w:p>
    <w:p w14:paraId="502246EB" w14:textId="1C116A8D" w:rsidR="00585747" w:rsidRDefault="00585747" w:rsidP="00561181">
      <w:pPr>
        <w:rPr>
          <w:rFonts w:ascii="Arial" w:eastAsia="Yu Gothic Light" w:hAnsi="Arial" w:cs="Arial"/>
        </w:rPr>
      </w:pPr>
    </w:p>
    <w:tbl>
      <w:tblPr>
        <w:tblStyle w:val="TableGrid"/>
        <w:tblW w:w="0" w:type="auto"/>
        <w:tblLook w:val="04A0" w:firstRow="1" w:lastRow="0" w:firstColumn="1" w:lastColumn="0" w:noHBand="0" w:noVBand="1"/>
      </w:tblPr>
      <w:tblGrid>
        <w:gridCol w:w="3823"/>
        <w:gridCol w:w="1275"/>
        <w:gridCol w:w="1560"/>
        <w:gridCol w:w="2358"/>
      </w:tblGrid>
      <w:tr w:rsidR="001D5FA7" w14:paraId="00D66135" w14:textId="77777777" w:rsidTr="001D5FA7">
        <w:tc>
          <w:tcPr>
            <w:tcW w:w="9016" w:type="dxa"/>
            <w:gridSpan w:val="4"/>
            <w:shd w:val="clear" w:color="auto" w:fill="000000" w:themeFill="text1"/>
          </w:tcPr>
          <w:p w14:paraId="2C241F6D" w14:textId="5FD3F03C" w:rsidR="001D5FA7" w:rsidRPr="001D5FA7" w:rsidRDefault="001D5FA7" w:rsidP="00561181">
            <w:pPr>
              <w:rPr>
                <w:rFonts w:ascii="Arial" w:eastAsia="Yu Gothic Light" w:hAnsi="Arial" w:cs="Arial"/>
                <w:sz w:val="18"/>
                <w:szCs w:val="18"/>
              </w:rPr>
            </w:pPr>
            <w:r w:rsidRPr="001D5FA7">
              <w:rPr>
                <w:rFonts w:ascii="Arial" w:eastAsia="Yu Gothic Light" w:hAnsi="Arial" w:cs="Arial"/>
                <w:b/>
                <w:color w:val="FFFFFF" w:themeColor="background1"/>
                <w:sz w:val="18"/>
                <w:szCs w:val="18"/>
                <w:highlight w:val="black"/>
              </w:rPr>
              <w:t>Principle 1:</w:t>
            </w:r>
            <w:r w:rsidRPr="001D5FA7">
              <w:rPr>
                <w:rFonts w:ascii="Arial" w:eastAsia="Yu Gothic Light" w:hAnsi="Arial" w:cs="Arial"/>
                <w:color w:val="FFFFFF" w:themeColor="background1"/>
                <w:sz w:val="18"/>
                <w:szCs w:val="18"/>
                <w:highlight w:val="black"/>
              </w:rPr>
              <w:t xml:space="preserve"> Community sports infrastructure and environments are genuinely</w:t>
            </w:r>
            <w:r w:rsidR="00FC6A50">
              <w:rPr>
                <w:rFonts w:ascii="Arial" w:eastAsia="Yu Gothic Light" w:hAnsi="Arial" w:cs="Arial"/>
                <w:color w:val="FFFFFF" w:themeColor="background1"/>
                <w:sz w:val="18"/>
                <w:szCs w:val="18"/>
                <w:highlight w:val="black"/>
              </w:rPr>
              <w:t xml:space="preserve"> welcoming, safe, and inclusive</w:t>
            </w:r>
          </w:p>
        </w:tc>
      </w:tr>
      <w:tr w:rsidR="001D5FA7" w14:paraId="4EC2433C" w14:textId="77777777" w:rsidTr="00BC48EC">
        <w:tc>
          <w:tcPr>
            <w:tcW w:w="3823" w:type="dxa"/>
            <w:shd w:val="clear" w:color="auto" w:fill="BFBFBF" w:themeFill="background1" w:themeFillShade="BF"/>
          </w:tcPr>
          <w:p w14:paraId="4231D97B" w14:textId="11186281" w:rsidR="001D5FA7" w:rsidRPr="001D5FA7" w:rsidRDefault="001D5FA7" w:rsidP="00561181">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0D711330" w14:textId="6C15CDF9" w:rsidR="001D5FA7" w:rsidRPr="001D5FA7" w:rsidRDefault="001D5FA7" w:rsidP="00561181">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45F9C133" w14:textId="7AAC431D" w:rsidR="001D5FA7" w:rsidRPr="001D5FA7" w:rsidRDefault="001D5FA7" w:rsidP="00561181">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1975942D" w14:textId="613F2D27" w:rsidR="001D5FA7" w:rsidRPr="001D5FA7" w:rsidRDefault="001D5FA7" w:rsidP="00561181">
            <w:pPr>
              <w:rPr>
                <w:rFonts w:ascii="Arial" w:eastAsia="Yu Gothic Light" w:hAnsi="Arial" w:cs="Arial"/>
                <w:sz w:val="18"/>
                <w:szCs w:val="18"/>
              </w:rPr>
            </w:pPr>
            <w:r>
              <w:rPr>
                <w:rFonts w:ascii="Arial" w:eastAsia="Yu Gothic Light" w:hAnsi="Arial" w:cs="Arial"/>
                <w:sz w:val="18"/>
                <w:szCs w:val="18"/>
              </w:rPr>
              <w:t>Measurement</w:t>
            </w:r>
          </w:p>
        </w:tc>
      </w:tr>
      <w:tr w:rsidR="001D5FA7" w14:paraId="2E9C6578" w14:textId="77777777" w:rsidTr="00BC48EC">
        <w:tc>
          <w:tcPr>
            <w:tcW w:w="3823" w:type="dxa"/>
          </w:tcPr>
          <w:p w14:paraId="10D81C80" w14:textId="77777777" w:rsidR="005407A7" w:rsidRPr="005407A7" w:rsidRDefault="005407A7" w:rsidP="005407A7">
            <w:pPr>
              <w:rPr>
                <w:rFonts w:ascii="Arial" w:eastAsia="Yu Gothic Light" w:hAnsi="Arial" w:cs="Arial"/>
                <w:b/>
                <w:sz w:val="18"/>
                <w:szCs w:val="18"/>
              </w:rPr>
            </w:pPr>
            <w:r w:rsidRPr="005407A7">
              <w:rPr>
                <w:rFonts w:ascii="Arial" w:eastAsia="Yu Gothic Light" w:hAnsi="Arial" w:cs="Arial"/>
                <w:sz w:val="18"/>
                <w:szCs w:val="18"/>
              </w:rPr>
              <w:t>Ensure completion of a GEIA for:</w:t>
            </w:r>
          </w:p>
          <w:p w14:paraId="4DCA1132" w14:textId="77777777" w:rsidR="005407A7" w:rsidRPr="005407A7" w:rsidRDefault="005407A7" w:rsidP="001F0E22">
            <w:pPr>
              <w:pStyle w:val="ListParagraph"/>
              <w:numPr>
                <w:ilvl w:val="0"/>
                <w:numId w:val="8"/>
              </w:numPr>
              <w:ind w:left="360"/>
              <w:rPr>
                <w:rFonts w:ascii="Arial" w:eastAsia="Yu Gothic Light" w:hAnsi="Arial" w:cs="Arial"/>
                <w:b/>
                <w:sz w:val="18"/>
                <w:szCs w:val="18"/>
              </w:rPr>
            </w:pPr>
            <w:r w:rsidRPr="005407A7">
              <w:rPr>
                <w:rFonts w:ascii="Arial" w:eastAsia="Yu Gothic Light" w:hAnsi="Arial" w:cs="Arial"/>
                <w:sz w:val="18"/>
                <w:szCs w:val="18"/>
              </w:rPr>
              <w:t xml:space="preserve">All new or upgrade/renewal social infrastructure projects when relevant </w:t>
            </w:r>
          </w:p>
          <w:p w14:paraId="0D9A3A2E" w14:textId="484114D3" w:rsidR="005407A7" w:rsidRPr="005407A7" w:rsidRDefault="005407A7" w:rsidP="001F0E22">
            <w:pPr>
              <w:pStyle w:val="ListParagraph"/>
              <w:numPr>
                <w:ilvl w:val="0"/>
                <w:numId w:val="8"/>
              </w:numPr>
              <w:ind w:left="360"/>
              <w:rPr>
                <w:rFonts w:ascii="Arial" w:eastAsia="Yu Gothic Light" w:hAnsi="Arial" w:cs="Arial"/>
                <w:sz w:val="18"/>
                <w:szCs w:val="18"/>
              </w:rPr>
            </w:pPr>
            <w:r w:rsidRPr="005407A7">
              <w:rPr>
                <w:rFonts w:ascii="Arial" w:eastAsia="Yu Gothic Light" w:hAnsi="Arial" w:cs="Arial"/>
                <w:sz w:val="18"/>
                <w:szCs w:val="18"/>
              </w:rPr>
              <w:t>All new or future renewals of any plans, policies, strategies etc.</w:t>
            </w:r>
          </w:p>
        </w:tc>
        <w:tc>
          <w:tcPr>
            <w:tcW w:w="1275" w:type="dxa"/>
          </w:tcPr>
          <w:p w14:paraId="70B6A0F8" w14:textId="77A2A462" w:rsidR="001D5FA7" w:rsidRPr="001D5FA7" w:rsidRDefault="00976FD8" w:rsidP="00561181">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294A3505" w14:textId="01BF1C4D" w:rsidR="001D5FA7" w:rsidRPr="001D5FA7" w:rsidRDefault="00345DCC" w:rsidP="00561181">
            <w:pPr>
              <w:rPr>
                <w:rFonts w:ascii="Arial" w:eastAsia="Yu Gothic Light" w:hAnsi="Arial" w:cs="Arial"/>
                <w:sz w:val="18"/>
                <w:szCs w:val="18"/>
              </w:rPr>
            </w:pPr>
            <w:r>
              <w:rPr>
                <w:rFonts w:ascii="Arial" w:eastAsia="Yu Gothic Light" w:hAnsi="Arial" w:cs="Arial"/>
                <w:sz w:val="18"/>
                <w:szCs w:val="18"/>
              </w:rPr>
              <w:t>Surf Coast Shire</w:t>
            </w:r>
          </w:p>
        </w:tc>
        <w:tc>
          <w:tcPr>
            <w:tcW w:w="2358" w:type="dxa"/>
          </w:tcPr>
          <w:p w14:paraId="1EE0BC16" w14:textId="5867E1E0" w:rsidR="001D5FA7" w:rsidRPr="001F0E22" w:rsidRDefault="00BC48EC" w:rsidP="00561181">
            <w:pPr>
              <w:rPr>
                <w:rFonts w:ascii="Arial" w:eastAsia="Yu Gothic Light" w:hAnsi="Arial" w:cs="Arial"/>
                <w:b/>
                <w:sz w:val="18"/>
                <w:szCs w:val="18"/>
              </w:rPr>
            </w:pPr>
            <w:r>
              <w:rPr>
                <w:rFonts w:ascii="Arial" w:eastAsia="Yu Gothic Light" w:hAnsi="Arial" w:cs="Arial"/>
                <w:sz w:val="18"/>
                <w:szCs w:val="18"/>
              </w:rPr>
              <w:t>GEIA’s are completed on a</w:t>
            </w:r>
            <w:r w:rsidRPr="00BC48EC">
              <w:rPr>
                <w:rFonts w:ascii="Arial" w:eastAsia="Yu Gothic Light" w:hAnsi="Arial" w:cs="Arial"/>
                <w:sz w:val="18"/>
                <w:szCs w:val="18"/>
              </w:rPr>
              <w:t>ll new or upgrade/renewal social infrastructure projects</w:t>
            </w:r>
            <w:r>
              <w:rPr>
                <w:rFonts w:ascii="Arial" w:eastAsia="Yu Gothic Light" w:hAnsi="Arial" w:cs="Arial"/>
                <w:sz w:val="18"/>
                <w:szCs w:val="18"/>
              </w:rPr>
              <w:t>, policies, plans and strategies</w:t>
            </w:r>
          </w:p>
        </w:tc>
      </w:tr>
      <w:tr w:rsidR="001D5FA7" w14:paraId="31A98381" w14:textId="77777777" w:rsidTr="00BC48EC">
        <w:tc>
          <w:tcPr>
            <w:tcW w:w="3823" w:type="dxa"/>
          </w:tcPr>
          <w:p w14:paraId="64982002" w14:textId="5A6C0CF9" w:rsidR="005407A7" w:rsidRDefault="005407A7" w:rsidP="005407A7">
            <w:pPr>
              <w:rPr>
                <w:rFonts w:ascii="Arial" w:eastAsia="Yu Gothic Light" w:hAnsi="Arial" w:cs="Arial"/>
                <w:sz w:val="18"/>
                <w:szCs w:val="18"/>
              </w:rPr>
            </w:pPr>
            <w:r w:rsidRPr="005407A7">
              <w:rPr>
                <w:rFonts w:ascii="Arial" w:eastAsia="Yu Gothic Light" w:hAnsi="Arial" w:cs="Arial"/>
                <w:sz w:val="18"/>
                <w:szCs w:val="18"/>
              </w:rPr>
              <w:t xml:space="preserve">Follow </w:t>
            </w:r>
            <w:r>
              <w:rPr>
                <w:rFonts w:ascii="Arial" w:eastAsia="Yu Gothic Light" w:hAnsi="Arial" w:cs="Arial"/>
                <w:sz w:val="18"/>
                <w:szCs w:val="18"/>
              </w:rPr>
              <w:t xml:space="preserve">best practice </w:t>
            </w:r>
            <w:r w:rsidRPr="005407A7">
              <w:rPr>
                <w:rFonts w:ascii="Arial" w:eastAsia="Yu Gothic Light" w:hAnsi="Arial" w:cs="Arial"/>
                <w:sz w:val="18"/>
                <w:szCs w:val="18"/>
              </w:rPr>
              <w:t>when planning for and designing</w:t>
            </w:r>
            <w:r>
              <w:rPr>
                <w:rFonts w:ascii="Arial" w:eastAsia="Yu Gothic Light" w:hAnsi="Arial" w:cs="Arial"/>
                <w:sz w:val="18"/>
                <w:szCs w:val="18"/>
              </w:rPr>
              <w:t xml:space="preserve"> new or upgraded infrastructure included but not limited to:</w:t>
            </w:r>
          </w:p>
          <w:p w14:paraId="4C21720B" w14:textId="50F84C4E" w:rsidR="005407A7" w:rsidRDefault="005407A7" w:rsidP="001F0E22">
            <w:pPr>
              <w:pStyle w:val="ListParagraph"/>
              <w:numPr>
                <w:ilvl w:val="0"/>
                <w:numId w:val="9"/>
              </w:numPr>
              <w:ind w:left="360"/>
              <w:rPr>
                <w:rFonts w:ascii="Arial" w:eastAsia="Yu Gothic Light" w:hAnsi="Arial" w:cs="Arial"/>
                <w:sz w:val="18"/>
                <w:szCs w:val="18"/>
              </w:rPr>
            </w:pPr>
            <w:r>
              <w:rPr>
                <w:rFonts w:ascii="Arial" w:eastAsia="Yu Gothic Light" w:hAnsi="Arial" w:cs="Arial"/>
                <w:sz w:val="18"/>
                <w:szCs w:val="18"/>
              </w:rPr>
              <w:t>State and National Sporting Association Facility Development Guidelines</w:t>
            </w:r>
          </w:p>
          <w:p w14:paraId="671C18C9" w14:textId="091FCC11" w:rsidR="005407A7" w:rsidRDefault="005407A7" w:rsidP="001F0E22">
            <w:pPr>
              <w:pStyle w:val="ListParagraph"/>
              <w:numPr>
                <w:ilvl w:val="0"/>
                <w:numId w:val="9"/>
              </w:numPr>
              <w:ind w:left="360"/>
              <w:rPr>
                <w:rFonts w:ascii="Arial" w:eastAsia="Yu Gothic Light" w:hAnsi="Arial" w:cs="Arial"/>
                <w:sz w:val="18"/>
                <w:szCs w:val="18"/>
              </w:rPr>
            </w:pPr>
            <w:r>
              <w:rPr>
                <w:rFonts w:ascii="Arial" w:eastAsia="Yu Gothic Light" w:hAnsi="Arial" w:cs="Arial"/>
                <w:sz w:val="18"/>
                <w:szCs w:val="18"/>
              </w:rPr>
              <w:t>U</w:t>
            </w:r>
            <w:r w:rsidRPr="005407A7">
              <w:rPr>
                <w:rFonts w:ascii="Arial" w:eastAsia="Yu Gothic Light" w:hAnsi="Arial" w:cs="Arial"/>
                <w:sz w:val="18"/>
                <w:szCs w:val="18"/>
              </w:rPr>
              <w:t xml:space="preserve">niversal </w:t>
            </w:r>
            <w:r>
              <w:rPr>
                <w:rFonts w:ascii="Arial" w:eastAsia="Yu Gothic Light" w:hAnsi="Arial" w:cs="Arial"/>
                <w:sz w:val="18"/>
                <w:szCs w:val="18"/>
              </w:rPr>
              <w:t>D</w:t>
            </w:r>
            <w:r w:rsidRPr="005407A7">
              <w:rPr>
                <w:rFonts w:ascii="Arial" w:eastAsia="Yu Gothic Light" w:hAnsi="Arial" w:cs="Arial"/>
                <w:sz w:val="18"/>
                <w:szCs w:val="18"/>
              </w:rPr>
              <w:t>esign</w:t>
            </w:r>
            <w:r>
              <w:rPr>
                <w:rFonts w:ascii="Arial" w:eastAsia="Yu Gothic Light" w:hAnsi="Arial" w:cs="Arial"/>
                <w:sz w:val="18"/>
                <w:szCs w:val="18"/>
              </w:rPr>
              <w:t xml:space="preserve"> Guidelines</w:t>
            </w:r>
          </w:p>
          <w:p w14:paraId="69CBF28D" w14:textId="5901A588" w:rsidR="005407A7" w:rsidRDefault="005407A7" w:rsidP="001F0E22">
            <w:pPr>
              <w:pStyle w:val="ListParagraph"/>
              <w:numPr>
                <w:ilvl w:val="0"/>
                <w:numId w:val="9"/>
              </w:numPr>
              <w:ind w:left="360"/>
              <w:rPr>
                <w:rFonts w:ascii="Arial" w:eastAsia="Yu Gothic Light" w:hAnsi="Arial" w:cs="Arial"/>
                <w:sz w:val="18"/>
                <w:szCs w:val="18"/>
              </w:rPr>
            </w:pPr>
            <w:r>
              <w:rPr>
                <w:rFonts w:ascii="Arial" w:eastAsia="Yu Gothic Light" w:hAnsi="Arial" w:cs="Arial"/>
                <w:sz w:val="18"/>
                <w:szCs w:val="18"/>
              </w:rPr>
              <w:t>Female F</w:t>
            </w:r>
            <w:r w:rsidRPr="005407A7">
              <w:rPr>
                <w:rFonts w:ascii="Arial" w:eastAsia="Yu Gothic Light" w:hAnsi="Arial" w:cs="Arial"/>
                <w:sz w:val="18"/>
                <w:szCs w:val="18"/>
              </w:rPr>
              <w:t>riendly</w:t>
            </w:r>
            <w:r>
              <w:rPr>
                <w:rFonts w:ascii="Arial" w:eastAsia="Yu Gothic Light" w:hAnsi="Arial" w:cs="Arial"/>
                <w:sz w:val="18"/>
                <w:szCs w:val="18"/>
              </w:rPr>
              <w:t xml:space="preserve"> Sport Infrastructure Guidelines</w:t>
            </w:r>
          </w:p>
          <w:p w14:paraId="40ED7F64" w14:textId="6DC64A1A" w:rsidR="001D5FA7" w:rsidRPr="005407A7" w:rsidRDefault="005407A7" w:rsidP="001F0E22">
            <w:pPr>
              <w:pStyle w:val="ListParagraph"/>
              <w:numPr>
                <w:ilvl w:val="0"/>
                <w:numId w:val="9"/>
              </w:numPr>
              <w:ind w:left="360"/>
              <w:rPr>
                <w:rFonts w:ascii="Arial" w:eastAsia="Yu Gothic Light" w:hAnsi="Arial" w:cs="Arial"/>
                <w:sz w:val="18"/>
                <w:szCs w:val="18"/>
              </w:rPr>
            </w:pPr>
            <w:r w:rsidRPr="005407A7">
              <w:rPr>
                <w:rFonts w:ascii="Arial" w:eastAsia="Yu Gothic Light" w:hAnsi="Arial" w:cs="Arial"/>
                <w:sz w:val="18"/>
                <w:szCs w:val="18"/>
              </w:rPr>
              <w:t>Crime P</w:t>
            </w:r>
            <w:r>
              <w:rPr>
                <w:rFonts w:ascii="Arial" w:eastAsia="Yu Gothic Light" w:hAnsi="Arial" w:cs="Arial"/>
                <w:sz w:val="18"/>
                <w:szCs w:val="18"/>
              </w:rPr>
              <w:t>revention T</w:t>
            </w:r>
            <w:r w:rsidRPr="005407A7">
              <w:rPr>
                <w:rFonts w:ascii="Arial" w:eastAsia="Yu Gothic Light" w:hAnsi="Arial" w:cs="Arial"/>
                <w:sz w:val="18"/>
                <w:szCs w:val="18"/>
              </w:rPr>
              <w:t>hrough Environmental Design</w:t>
            </w:r>
            <w:r>
              <w:rPr>
                <w:rFonts w:ascii="Arial" w:eastAsia="Yu Gothic Light" w:hAnsi="Arial" w:cs="Arial"/>
                <w:sz w:val="18"/>
                <w:szCs w:val="18"/>
              </w:rPr>
              <w:t xml:space="preserve"> Guidelines</w:t>
            </w:r>
            <w:r w:rsidRPr="005407A7">
              <w:rPr>
                <w:rFonts w:ascii="Arial" w:eastAsia="Yu Gothic Light" w:hAnsi="Arial" w:cs="Arial"/>
                <w:sz w:val="18"/>
                <w:szCs w:val="18"/>
              </w:rPr>
              <w:t xml:space="preserve"> </w:t>
            </w:r>
          </w:p>
        </w:tc>
        <w:tc>
          <w:tcPr>
            <w:tcW w:w="1275" w:type="dxa"/>
          </w:tcPr>
          <w:p w14:paraId="723CEE26" w14:textId="3C4A73EF" w:rsidR="001D5FA7" w:rsidRPr="001D5FA7" w:rsidRDefault="00976FD8" w:rsidP="00561181">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26892B4E" w14:textId="6255483A" w:rsidR="001D5FA7" w:rsidRPr="001D5FA7" w:rsidRDefault="00345DCC" w:rsidP="00561181">
            <w:pPr>
              <w:rPr>
                <w:rFonts w:ascii="Arial" w:eastAsia="Yu Gothic Light" w:hAnsi="Arial" w:cs="Arial"/>
                <w:sz w:val="18"/>
                <w:szCs w:val="18"/>
              </w:rPr>
            </w:pPr>
            <w:r>
              <w:rPr>
                <w:rFonts w:ascii="Arial" w:eastAsia="Yu Gothic Light" w:hAnsi="Arial" w:cs="Arial"/>
                <w:sz w:val="18"/>
                <w:szCs w:val="18"/>
              </w:rPr>
              <w:t>Surf Coast Shire</w:t>
            </w:r>
          </w:p>
        </w:tc>
        <w:tc>
          <w:tcPr>
            <w:tcW w:w="2358" w:type="dxa"/>
          </w:tcPr>
          <w:p w14:paraId="774F20C8" w14:textId="34C826D9" w:rsidR="001D5FA7" w:rsidRPr="001D5FA7" w:rsidRDefault="00BC48EC" w:rsidP="00561181">
            <w:pPr>
              <w:rPr>
                <w:rFonts w:ascii="Arial" w:eastAsia="Yu Gothic Light" w:hAnsi="Arial" w:cs="Arial"/>
                <w:sz w:val="18"/>
                <w:szCs w:val="18"/>
              </w:rPr>
            </w:pPr>
            <w:r>
              <w:rPr>
                <w:rFonts w:ascii="Arial" w:eastAsia="Yu Gothic Light" w:hAnsi="Arial" w:cs="Arial"/>
                <w:sz w:val="18"/>
                <w:szCs w:val="18"/>
              </w:rPr>
              <w:t>Best practice principles are applied when planning for and designing</w:t>
            </w:r>
            <w:r w:rsidR="007F1AEC">
              <w:rPr>
                <w:rFonts w:ascii="Arial" w:eastAsia="Yu Gothic Light" w:hAnsi="Arial" w:cs="Arial"/>
                <w:sz w:val="18"/>
                <w:szCs w:val="18"/>
              </w:rPr>
              <w:t xml:space="preserve"> new or upgraded infrastructure</w:t>
            </w:r>
          </w:p>
        </w:tc>
      </w:tr>
      <w:tr w:rsidR="001D5FA7" w14:paraId="18913B15" w14:textId="77777777" w:rsidTr="00BC48EC">
        <w:tc>
          <w:tcPr>
            <w:tcW w:w="3823" w:type="dxa"/>
          </w:tcPr>
          <w:p w14:paraId="4F26C69A" w14:textId="1BAB5B47" w:rsidR="001D5FA7" w:rsidRPr="005407A7" w:rsidRDefault="005407A7" w:rsidP="00561181">
            <w:pPr>
              <w:rPr>
                <w:rFonts w:ascii="Arial" w:eastAsia="Yu Gothic Light" w:hAnsi="Arial" w:cs="Arial"/>
                <w:sz w:val="18"/>
                <w:szCs w:val="18"/>
              </w:rPr>
            </w:pPr>
            <w:r w:rsidRPr="005407A7">
              <w:rPr>
                <w:rFonts w:ascii="Arial" w:eastAsia="Yu Gothic Light" w:hAnsi="Arial" w:cs="Arial"/>
                <w:sz w:val="18"/>
                <w:szCs w:val="18"/>
              </w:rPr>
              <w:t>Seek relevant funding and grants that support upgraded infrastructure, including prioritisation of projects that will suppo</w:t>
            </w:r>
            <w:r w:rsidR="00F74990">
              <w:rPr>
                <w:rFonts w:ascii="Arial" w:eastAsia="Yu Gothic Light" w:hAnsi="Arial" w:cs="Arial"/>
                <w:sz w:val="18"/>
                <w:szCs w:val="18"/>
              </w:rPr>
              <w:t>rt women and girls to be active</w:t>
            </w:r>
          </w:p>
        </w:tc>
        <w:tc>
          <w:tcPr>
            <w:tcW w:w="1275" w:type="dxa"/>
          </w:tcPr>
          <w:p w14:paraId="1D9DDA83" w14:textId="4AF64418" w:rsidR="001D5FA7" w:rsidRPr="001D5FA7" w:rsidRDefault="00976FD8" w:rsidP="00561181">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4BD4A1E4" w14:textId="7CC0C87C" w:rsidR="001D5FA7" w:rsidRPr="001D5FA7" w:rsidRDefault="00345DCC" w:rsidP="00561181">
            <w:pPr>
              <w:rPr>
                <w:rFonts w:ascii="Arial" w:eastAsia="Yu Gothic Light" w:hAnsi="Arial" w:cs="Arial"/>
                <w:sz w:val="18"/>
                <w:szCs w:val="18"/>
              </w:rPr>
            </w:pPr>
            <w:r>
              <w:rPr>
                <w:rFonts w:ascii="Arial" w:eastAsia="Yu Gothic Light" w:hAnsi="Arial" w:cs="Arial"/>
                <w:sz w:val="18"/>
                <w:szCs w:val="18"/>
              </w:rPr>
              <w:t>Surf Coast Shire</w:t>
            </w:r>
          </w:p>
        </w:tc>
        <w:tc>
          <w:tcPr>
            <w:tcW w:w="2358" w:type="dxa"/>
          </w:tcPr>
          <w:p w14:paraId="37537A8D" w14:textId="689B008E" w:rsidR="001D5FA7" w:rsidRPr="001D5FA7" w:rsidRDefault="00BD0CD8" w:rsidP="00BD0CD8">
            <w:pPr>
              <w:rPr>
                <w:rFonts w:ascii="Arial" w:eastAsia="Yu Gothic Light" w:hAnsi="Arial" w:cs="Arial"/>
                <w:sz w:val="18"/>
                <w:szCs w:val="18"/>
              </w:rPr>
            </w:pPr>
            <w:r>
              <w:rPr>
                <w:rFonts w:ascii="Arial" w:eastAsia="Yu Gothic Light" w:hAnsi="Arial" w:cs="Arial"/>
                <w:sz w:val="18"/>
                <w:szCs w:val="18"/>
              </w:rPr>
              <w:t>Identify and apply for relevant funding opportunities supporting infrastructure improvement for women and girls</w:t>
            </w:r>
          </w:p>
        </w:tc>
      </w:tr>
      <w:tr w:rsidR="001D5FA7" w14:paraId="61795346" w14:textId="77777777" w:rsidTr="00BC48EC">
        <w:tc>
          <w:tcPr>
            <w:tcW w:w="3823" w:type="dxa"/>
          </w:tcPr>
          <w:p w14:paraId="16944F87" w14:textId="05F31263" w:rsidR="001D5FA7" w:rsidRPr="009470EE" w:rsidRDefault="009470EE" w:rsidP="00674DC7">
            <w:pPr>
              <w:rPr>
                <w:rFonts w:ascii="Arial" w:eastAsia="Yu Gothic Light" w:hAnsi="Arial" w:cs="Arial"/>
                <w:sz w:val="18"/>
                <w:szCs w:val="18"/>
              </w:rPr>
            </w:pPr>
            <w:r w:rsidRPr="009470EE">
              <w:rPr>
                <w:rFonts w:ascii="Arial" w:eastAsia="Yu Gothic Light" w:hAnsi="Arial" w:cs="Arial"/>
                <w:sz w:val="18"/>
                <w:szCs w:val="18"/>
              </w:rPr>
              <w:t xml:space="preserve">‘Fair Access’ </w:t>
            </w:r>
            <w:r w:rsidR="00674DC7">
              <w:rPr>
                <w:rFonts w:ascii="Arial" w:eastAsia="Yu Gothic Light" w:hAnsi="Arial" w:cs="Arial"/>
                <w:sz w:val="18"/>
                <w:szCs w:val="18"/>
              </w:rPr>
              <w:t xml:space="preserve">promotional materials </w:t>
            </w:r>
            <w:r w:rsidRPr="009470EE">
              <w:rPr>
                <w:rFonts w:ascii="Arial" w:eastAsia="Yu Gothic Light" w:hAnsi="Arial" w:cs="Arial"/>
                <w:sz w:val="18"/>
                <w:szCs w:val="18"/>
              </w:rPr>
              <w:t xml:space="preserve">displayed and ensure language used in </w:t>
            </w:r>
            <w:r w:rsidR="00674DC7">
              <w:rPr>
                <w:rFonts w:ascii="Arial" w:eastAsia="Yu Gothic Light" w:hAnsi="Arial" w:cs="Arial"/>
                <w:sz w:val="18"/>
                <w:szCs w:val="18"/>
              </w:rPr>
              <w:t xml:space="preserve">facilities </w:t>
            </w:r>
            <w:r w:rsidRPr="009470EE">
              <w:rPr>
                <w:rFonts w:ascii="Arial" w:eastAsia="Yu Gothic Light" w:hAnsi="Arial" w:cs="Arial"/>
                <w:sz w:val="18"/>
                <w:szCs w:val="18"/>
              </w:rPr>
              <w:t>and on social media is inclusive, positive and appropriate</w:t>
            </w:r>
          </w:p>
        </w:tc>
        <w:tc>
          <w:tcPr>
            <w:tcW w:w="1275" w:type="dxa"/>
          </w:tcPr>
          <w:p w14:paraId="52BB98AD" w14:textId="0CE6FA65" w:rsidR="001D5FA7" w:rsidRPr="001D5FA7" w:rsidRDefault="00976FD8" w:rsidP="00561181">
            <w:pPr>
              <w:rPr>
                <w:rFonts w:ascii="Arial" w:eastAsia="Yu Gothic Light" w:hAnsi="Arial" w:cs="Arial"/>
                <w:sz w:val="18"/>
                <w:szCs w:val="18"/>
              </w:rPr>
            </w:pPr>
            <w:r>
              <w:rPr>
                <w:rFonts w:ascii="Arial" w:eastAsia="Yu Gothic Light" w:hAnsi="Arial" w:cs="Arial"/>
                <w:sz w:val="18"/>
                <w:szCs w:val="18"/>
              </w:rPr>
              <w:t>Year 1</w:t>
            </w:r>
          </w:p>
        </w:tc>
        <w:tc>
          <w:tcPr>
            <w:tcW w:w="1560" w:type="dxa"/>
          </w:tcPr>
          <w:p w14:paraId="01DD0C41" w14:textId="064ED964" w:rsidR="001D5FA7" w:rsidRPr="001D5FA7" w:rsidRDefault="00345DCC" w:rsidP="00561181">
            <w:pPr>
              <w:rPr>
                <w:rFonts w:ascii="Arial" w:eastAsia="Yu Gothic Light" w:hAnsi="Arial" w:cs="Arial"/>
                <w:sz w:val="18"/>
                <w:szCs w:val="18"/>
              </w:rPr>
            </w:pPr>
            <w:r>
              <w:rPr>
                <w:rFonts w:ascii="Arial" w:eastAsia="Yu Gothic Light" w:hAnsi="Arial" w:cs="Arial"/>
                <w:sz w:val="18"/>
                <w:szCs w:val="18"/>
              </w:rPr>
              <w:t>Clubs and Community User Groups</w:t>
            </w:r>
          </w:p>
        </w:tc>
        <w:tc>
          <w:tcPr>
            <w:tcW w:w="2358" w:type="dxa"/>
          </w:tcPr>
          <w:p w14:paraId="182BC034" w14:textId="52FE6427" w:rsidR="001D5FA7" w:rsidRPr="001D5FA7" w:rsidRDefault="00693C97" w:rsidP="00693C97">
            <w:pPr>
              <w:rPr>
                <w:rFonts w:ascii="Arial" w:eastAsia="Yu Gothic Light" w:hAnsi="Arial" w:cs="Arial"/>
                <w:sz w:val="18"/>
                <w:szCs w:val="18"/>
              </w:rPr>
            </w:pPr>
            <w:r>
              <w:rPr>
                <w:rFonts w:ascii="Arial" w:eastAsia="Yu Gothic Light" w:hAnsi="Arial" w:cs="Arial"/>
                <w:sz w:val="18"/>
                <w:szCs w:val="18"/>
              </w:rPr>
              <w:t>‘Fair Access’ i</w:t>
            </w:r>
            <w:r w:rsidR="00376D80">
              <w:rPr>
                <w:rFonts w:ascii="Arial" w:eastAsia="Yu Gothic Light" w:hAnsi="Arial" w:cs="Arial"/>
                <w:sz w:val="18"/>
                <w:szCs w:val="18"/>
              </w:rPr>
              <w:t>mages to be displayed</w:t>
            </w:r>
          </w:p>
        </w:tc>
      </w:tr>
    </w:tbl>
    <w:p w14:paraId="327F208B" w14:textId="4CFFF913" w:rsidR="001D5FA7" w:rsidRDefault="001D5FA7" w:rsidP="00561181">
      <w:pPr>
        <w:rPr>
          <w:rFonts w:ascii="Arial" w:eastAsia="Yu Gothic Light" w:hAnsi="Arial" w:cs="Arial"/>
          <w:b/>
          <w:color w:val="2E74B5" w:themeColor="accent1" w:themeShade="BF"/>
          <w:sz w:val="24"/>
          <w:szCs w:val="24"/>
          <w:u w:val="single"/>
        </w:rPr>
      </w:pPr>
    </w:p>
    <w:tbl>
      <w:tblPr>
        <w:tblStyle w:val="TableGrid"/>
        <w:tblW w:w="0" w:type="auto"/>
        <w:tblLook w:val="04A0" w:firstRow="1" w:lastRow="0" w:firstColumn="1" w:lastColumn="0" w:noHBand="0" w:noVBand="1"/>
      </w:tblPr>
      <w:tblGrid>
        <w:gridCol w:w="3823"/>
        <w:gridCol w:w="1275"/>
        <w:gridCol w:w="1560"/>
        <w:gridCol w:w="2358"/>
      </w:tblGrid>
      <w:tr w:rsidR="00E5019F" w14:paraId="5B9503DC" w14:textId="77777777" w:rsidTr="00DD65DF">
        <w:tc>
          <w:tcPr>
            <w:tcW w:w="9016" w:type="dxa"/>
            <w:gridSpan w:val="4"/>
            <w:shd w:val="clear" w:color="auto" w:fill="000000" w:themeFill="text1"/>
          </w:tcPr>
          <w:p w14:paraId="3E263A3D" w14:textId="7564EC15" w:rsidR="00E5019F" w:rsidRPr="001D5FA7" w:rsidRDefault="00E5019F" w:rsidP="00E5019F">
            <w:pPr>
              <w:rPr>
                <w:rFonts w:ascii="Arial" w:eastAsia="Yu Gothic Light" w:hAnsi="Arial" w:cs="Arial"/>
                <w:sz w:val="18"/>
                <w:szCs w:val="18"/>
              </w:rPr>
            </w:pPr>
            <w:r>
              <w:rPr>
                <w:rFonts w:ascii="Arial" w:eastAsia="Yu Gothic Light" w:hAnsi="Arial" w:cs="Arial"/>
                <w:b/>
                <w:color w:val="FFFFFF" w:themeColor="background1"/>
                <w:sz w:val="18"/>
                <w:szCs w:val="18"/>
                <w:highlight w:val="black"/>
              </w:rPr>
              <w:t>Principle 2</w:t>
            </w:r>
            <w:r w:rsidRPr="001D5FA7">
              <w:rPr>
                <w:rFonts w:ascii="Arial" w:eastAsia="Yu Gothic Light" w:hAnsi="Arial" w:cs="Arial"/>
                <w:b/>
                <w:color w:val="FFFFFF" w:themeColor="background1"/>
                <w:sz w:val="18"/>
                <w:szCs w:val="18"/>
                <w:highlight w:val="black"/>
              </w:rPr>
              <w:t>:</w:t>
            </w:r>
            <w:r w:rsidRPr="001D5FA7">
              <w:rPr>
                <w:rFonts w:ascii="Arial" w:eastAsia="Yu Gothic Light" w:hAnsi="Arial" w:cs="Arial"/>
                <w:color w:val="FFFFFF" w:themeColor="background1"/>
                <w:sz w:val="18"/>
                <w:szCs w:val="18"/>
                <w:highlight w:val="black"/>
              </w:rPr>
              <w:t xml:space="preserve"> </w:t>
            </w:r>
            <w:r w:rsidRPr="00E5019F">
              <w:rPr>
                <w:rFonts w:ascii="Arial" w:eastAsia="Yu Gothic Light" w:hAnsi="Arial" w:cs="Arial"/>
                <w:sz w:val="18"/>
                <w:szCs w:val="18"/>
              </w:rPr>
              <w:t>Women and girls can fully participate in all aspects of community sport and active recreation, including as a player, coach, administrator, of</w:t>
            </w:r>
            <w:r w:rsidR="00FC6A50">
              <w:rPr>
                <w:rFonts w:ascii="Arial" w:eastAsia="Yu Gothic Light" w:hAnsi="Arial" w:cs="Arial"/>
                <w:sz w:val="18"/>
                <w:szCs w:val="18"/>
              </w:rPr>
              <w:t>ficial, volunteer and spectator</w:t>
            </w:r>
          </w:p>
        </w:tc>
      </w:tr>
      <w:tr w:rsidR="00E5019F" w14:paraId="1BAEB7ED" w14:textId="77777777" w:rsidTr="00DD65DF">
        <w:tc>
          <w:tcPr>
            <w:tcW w:w="3823" w:type="dxa"/>
            <w:shd w:val="clear" w:color="auto" w:fill="BFBFBF" w:themeFill="background1" w:themeFillShade="BF"/>
          </w:tcPr>
          <w:p w14:paraId="7EC1F69E" w14:textId="77777777" w:rsidR="00E5019F" w:rsidRPr="001D5FA7" w:rsidRDefault="00E5019F" w:rsidP="00DD65DF">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721F1A95" w14:textId="77777777" w:rsidR="00E5019F" w:rsidRPr="001D5FA7" w:rsidRDefault="00E5019F" w:rsidP="00DD65DF">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2E4BCAD4" w14:textId="77777777" w:rsidR="00E5019F" w:rsidRPr="001D5FA7" w:rsidRDefault="00E5019F" w:rsidP="00DD65DF">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2CB0F4DE" w14:textId="77777777" w:rsidR="00E5019F" w:rsidRPr="001D5FA7" w:rsidRDefault="00E5019F" w:rsidP="00DD65DF">
            <w:pPr>
              <w:rPr>
                <w:rFonts w:ascii="Arial" w:eastAsia="Yu Gothic Light" w:hAnsi="Arial" w:cs="Arial"/>
                <w:sz w:val="18"/>
                <w:szCs w:val="18"/>
              </w:rPr>
            </w:pPr>
            <w:r>
              <w:rPr>
                <w:rFonts w:ascii="Arial" w:eastAsia="Yu Gothic Light" w:hAnsi="Arial" w:cs="Arial"/>
                <w:sz w:val="18"/>
                <w:szCs w:val="18"/>
              </w:rPr>
              <w:t>Measurement</w:t>
            </w:r>
          </w:p>
        </w:tc>
      </w:tr>
      <w:tr w:rsidR="00E5019F" w14:paraId="2056FB8C" w14:textId="77777777" w:rsidTr="00DD65DF">
        <w:tc>
          <w:tcPr>
            <w:tcW w:w="3823" w:type="dxa"/>
          </w:tcPr>
          <w:p w14:paraId="40878374" w14:textId="7F7091B0" w:rsidR="00E5019F" w:rsidRPr="00E363AE" w:rsidRDefault="008E309A" w:rsidP="008828D3">
            <w:pPr>
              <w:rPr>
                <w:rFonts w:ascii="Arial" w:eastAsia="Yu Gothic Light" w:hAnsi="Arial" w:cs="Arial"/>
                <w:sz w:val="18"/>
                <w:szCs w:val="18"/>
              </w:rPr>
            </w:pPr>
            <w:r w:rsidRPr="00E363AE">
              <w:rPr>
                <w:rFonts w:ascii="Arial" w:eastAsia="Yu Gothic Light" w:hAnsi="Arial" w:cs="Arial"/>
                <w:sz w:val="18"/>
                <w:szCs w:val="18"/>
              </w:rPr>
              <w:t>Support</w:t>
            </w:r>
            <w:r w:rsidR="00E816AD">
              <w:rPr>
                <w:rFonts w:ascii="Arial" w:eastAsia="Yu Gothic Light" w:hAnsi="Arial" w:cs="Arial"/>
                <w:sz w:val="18"/>
                <w:szCs w:val="18"/>
              </w:rPr>
              <w:t xml:space="preserve"> </w:t>
            </w:r>
            <w:r w:rsidR="00B33A07">
              <w:rPr>
                <w:rFonts w:ascii="Arial" w:eastAsia="Yu Gothic Light" w:hAnsi="Arial" w:cs="Arial"/>
                <w:sz w:val="18"/>
                <w:szCs w:val="18"/>
              </w:rPr>
              <w:t>Leagues and Associations</w:t>
            </w:r>
            <w:r w:rsidRPr="00E363AE">
              <w:rPr>
                <w:rFonts w:ascii="Arial" w:eastAsia="Yu Gothic Light" w:hAnsi="Arial" w:cs="Arial"/>
                <w:sz w:val="18"/>
                <w:szCs w:val="18"/>
              </w:rPr>
              <w:t xml:space="preserve"> in their efforts towards developing and/or implementing welcoming policies and practices </w:t>
            </w:r>
          </w:p>
        </w:tc>
        <w:tc>
          <w:tcPr>
            <w:tcW w:w="1275" w:type="dxa"/>
          </w:tcPr>
          <w:p w14:paraId="29CAC2B9" w14:textId="452FE758" w:rsidR="00E5019F" w:rsidRPr="00E363AE" w:rsidRDefault="00FC6A50"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629CF4EB" w14:textId="2C1A184A" w:rsidR="00E5019F" w:rsidRPr="00E363AE" w:rsidRDefault="00FC6A50" w:rsidP="00DD65DF">
            <w:pPr>
              <w:rPr>
                <w:rFonts w:ascii="Arial" w:eastAsia="Yu Gothic Light" w:hAnsi="Arial" w:cs="Arial"/>
                <w:sz w:val="18"/>
                <w:szCs w:val="18"/>
              </w:rPr>
            </w:pPr>
            <w:r>
              <w:rPr>
                <w:rFonts w:ascii="Arial" w:eastAsia="Yu Gothic Light" w:hAnsi="Arial" w:cs="Arial"/>
                <w:sz w:val="18"/>
                <w:szCs w:val="18"/>
              </w:rPr>
              <w:t xml:space="preserve">Surf Coast Shire and </w:t>
            </w:r>
            <w:r w:rsidR="00B33A07">
              <w:rPr>
                <w:rFonts w:ascii="Arial" w:eastAsia="Yu Gothic Light" w:hAnsi="Arial" w:cs="Arial"/>
                <w:sz w:val="18"/>
                <w:szCs w:val="18"/>
              </w:rPr>
              <w:t>Leagues and Associations</w:t>
            </w:r>
          </w:p>
        </w:tc>
        <w:tc>
          <w:tcPr>
            <w:tcW w:w="2358" w:type="dxa"/>
          </w:tcPr>
          <w:p w14:paraId="79287680" w14:textId="30B4040D" w:rsidR="00E5019F" w:rsidRPr="00E363AE" w:rsidRDefault="001158C1" w:rsidP="008828D3">
            <w:pPr>
              <w:rPr>
                <w:rFonts w:ascii="Arial" w:eastAsia="Yu Gothic Light" w:hAnsi="Arial" w:cs="Arial"/>
                <w:sz w:val="18"/>
                <w:szCs w:val="18"/>
              </w:rPr>
            </w:pPr>
            <w:r>
              <w:rPr>
                <w:rFonts w:ascii="Arial" w:eastAsia="Yu Gothic Light" w:hAnsi="Arial" w:cs="Arial"/>
                <w:sz w:val="18"/>
                <w:szCs w:val="18"/>
              </w:rPr>
              <w:t>Meetings with local sporting associations and Surf Coast Shire</w:t>
            </w:r>
          </w:p>
        </w:tc>
      </w:tr>
      <w:tr w:rsidR="00E5019F" w14:paraId="6F4E9B7E" w14:textId="77777777" w:rsidTr="00FC6A50">
        <w:trPr>
          <w:trHeight w:val="1209"/>
        </w:trPr>
        <w:tc>
          <w:tcPr>
            <w:tcW w:w="3823" w:type="dxa"/>
          </w:tcPr>
          <w:p w14:paraId="5B66BCCF" w14:textId="6A8E4869" w:rsidR="00E5019F" w:rsidRPr="00E363AE" w:rsidRDefault="009F7DA2" w:rsidP="009F7DA2">
            <w:pPr>
              <w:rPr>
                <w:rFonts w:ascii="Arial" w:eastAsia="Yu Gothic Light" w:hAnsi="Arial" w:cs="Arial"/>
                <w:sz w:val="18"/>
                <w:szCs w:val="18"/>
              </w:rPr>
            </w:pPr>
            <w:r w:rsidRPr="00E363AE">
              <w:rPr>
                <w:rFonts w:ascii="Arial" w:eastAsia="Yu Gothic Light" w:hAnsi="Arial" w:cs="Arial"/>
                <w:sz w:val="18"/>
                <w:szCs w:val="18"/>
              </w:rPr>
              <w:t xml:space="preserve">Clubs </w:t>
            </w:r>
            <w:r w:rsidR="001158C1">
              <w:rPr>
                <w:rFonts w:ascii="Arial" w:eastAsia="Yu Gothic Light" w:hAnsi="Arial" w:cs="Arial"/>
                <w:sz w:val="18"/>
                <w:szCs w:val="18"/>
              </w:rPr>
              <w:t xml:space="preserve">and Community User Groups </w:t>
            </w:r>
            <w:r w:rsidRPr="00E363AE">
              <w:rPr>
                <w:rFonts w:ascii="Arial" w:eastAsia="Yu Gothic Light" w:hAnsi="Arial" w:cs="Arial"/>
                <w:sz w:val="18"/>
                <w:szCs w:val="18"/>
              </w:rPr>
              <w:t xml:space="preserve">to consult with </w:t>
            </w:r>
            <w:r w:rsidR="00D34404">
              <w:rPr>
                <w:rFonts w:ascii="Arial" w:eastAsia="Yu Gothic Light" w:hAnsi="Arial" w:cs="Arial"/>
                <w:sz w:val="18"/>
                <w:szCs w:val="18"/>
              </w:rPr>
              <w:t xml:space="preserve">female </w:t>
            </w:r>
            <w:r w:rsidRPr="00E363AE">
              <w:rPr>
                <w:rFonts w:ascii="Arial" w:eastAsia="Yu Gothic Light" w:hAnsi="Arial" w:cs="Arial"/>
                <w:sz w:val="18"/>
                <w:szCs w:val="18"/>
              </w:rPr>
              <w:t>players, coaches members and parents to understand the needs of participants before allocating training</w:t>
            </w:r>
            <w:r w:rsidR="00FC6A50">
              <w:rPr>
                <w:rFonts w:ascii="Arial" w:eastAsia="Yu Gothic Light" w:hAnsi="Arial" w:cs="Arial"/>
                <w:sz w:val="18"/>
                <w:szCs w:val="18"/>
              </w:rPr>
              <w:t xml:space="preserve"> </w:t>
            </w:r>
            <w:r w:rsidRPr="00E363AE">
              <w:rPr>
                <w:rFonts w:ascii="Arial" w:eastAsia="Yu Gothic Light" w:hAnsi="Arial" w:cs="Arial"/>
                <w:sz w:val="18"/>
                <w:szCs w:val="18"/>
              </w:rPr>
              <w:t>/ game times for playing and use of change facilities</w:t>
            </w:r>
          </w:p>
        </w:tc>
        <w:tc>
          <w:tcPr>
            <w:tcW w:w="1275" w:type="dxa"/>
          </w:tcPr>
          <w:p w14:paraId="0F662858" w14:textId="0D7DE8F2" w:rsidR="00E5019F" w:rsidRPr="00E363AE" w:rsidRDefault="00FC6A50" w:rsidP="00DD65DF">
            <w:pPr>
              <w:rPr>
                <w:rFonts w:ascii="Arial" w:eastAsia="Yu Gothic Light" w:hAnsi="Arial" w:cs="Arial"/>
                <w:sz w:val="18"/>
                <w:szCs w:val="18"/>
              </w:rPr>
            </w:pPr>
            <w:r>
              <w:rPr>
                <w:rFonts w:ascii="Arial" w:eastAsia="Yu Gothic Light" w:hAnsi="Arial" w:cs="Arial"/>
                <w:sz w:val="18"/>
                <w:szCs w:val="18"/>
              </w:rPr>
              <w:t xml:space="preserve">Year 1 </w:t>
            </w:r>
            <w:r w:rsidR="000C6FCB">
              <w:rPr>
                <w:rFonts w:ascii="Arial" w:eastAsia="Yu Gothic Light" w:hAnsi="Arial" w:cs="Arial"/>
                <w:sz w:val="18"/>
                <w:szCs w:val="18"/>
              </w:rPr>
              <w:t>and 2</w:t>
            </w:r>
          </w:p>
        </w:tc>
        <w:tc>
          <w:tcPr>
            <w:tcW w:w="1560" w:type="dxa"/>
          </w:tcPr>
          <w:p w14:paraId="5D2674F5" w14:textId="15825513" w:rsidR="00E5019F" w:rsidRPr="00E363AE" w:rsidRDefault="001158C1" w:rsidP="00DD65DF">
            <w:pPr>
              <w:rPr>
                <w:rFonts w:ascii="Arial" w:eastAsia="Yu Gothic Light" w:hAnsi="Arial" w:cs="Arial"/>
                <w:sz w:val="18"/>
                <w:szCs w:val="18"/>
              </w:rPr>
            </w:pPr>
            <w:r>
              <w:rPr>
                <w:rFonts w:ascii="Arial" w:eastAsia="Yu Gothic Light" w:hAnsi="Arial" w:cs="Arial"/>
                <w:sz w:val="18"/>
                <w:szCs w:val="18"/>
              </w:rPr>
              <w:t xml:space="preserve">Surf Coast Shire and </w:t>
            </w:r>
            <w:r w:rsidR="00FC6A50">
              <w:rPr>
                <w:rFonts w:ascii="Arial" w:eastAsia="Yu Gothic Light" w:hAnsi="Arial" w:cs="Arial"/>
                <w:sz w:val="18"/>
                <w:szCs w:val="18"/>
              </w:rPr>
              <w:t>Clubs and Community User Groups</w:t>
            </w:r>
            <w:r>
              <w:rPr>
                <w:rFonts w:ascii="Arial" w:eastAsia="Yu Gothic Light" w:hAnsi="Arial" w:cs="Arial"/>
                <w:sz w:val="18"/>
                <w:szCs w:val="18"/>
              </w:rPr>
              <w:t xml:space="preserve"> </w:t>
            </w:r>
          </w:p>
        </w:tc>
        <w:tc>
          <w:tcPr>
            <w:tcW w:w="2358" w:type="dxa"/>
          </w:tcPr>
          <w:p w14:paraId="2761D5AA" w14:textId="39C024C7" w:rsidR="00E5019F" w:rsidRPr="00E363AE" w:rsidRDefault="001158C1" w:rsidP="00DD65DF">
            <w:pPr>
              <w:rPr>
                <w:rFonts w:ascii="Arial" w:eastAsia="Yu Gothic Light" w:hAnsi="Arial" w:cs="Arial"/>
                <w:sz w:val="18"/>
                <w:szCs w:val="18"/>
              </w:rPr>
            </w:pPr>
            <w:r>
              <w:rPr>
                <w:rFonts w:ascii="Arial" w:eastAsia="Yu Gothic Light" w:hAnsi="Arial" w:cs="Arial"/>
                <w:sz w:val="18"/>
                <w:szCs w:val="18"/>
              </w:rPr>
              <w:t>Clubs to acknowledge consultation as part of the scheduling approval process</w:t>
            </w:r>
          </w:p>
        </w:tc>
      </w:tr>
      <w:tr w:rsidR="00E5019F" w14:paraId="1F5C0555" w14:textId="77777777" w:rsidTr="00DD65DF">
        <w:tc>
          <w:tcPr>
            <w:tcW w:w="3823" w:type="dxa"/>
          </w:tcPr>
          <w:p w14:paraId="33355ED0" w14:textId="6DF1F8DA" w:rsidR="00E5019F" w:rsidRPr="00E363AE" w:rsidRDefault="001158C1" w:rsidP="00FC6A50">
            <w:pPr>
              <w:rPr>
                <w:rFonts w:ascii="Arial" w:eastAsia="Yu Gothic Light" w:hAnsi="Arial" w:cs="Arial"/>
                <w:sz w:val="18"/>
                <w:szCs w:val="18"/>
              </w:rPr>
            </w:pPr>
            <w:r w:rsidRPr="00E363AE">
              <w:rPr>
                <w:rFonts w:ascii="Arial" w:eastAsia="Yu Gothic Light" w:hAnsi="Arial" w:cs="Arial"/>
                <w:sz w:val="18"/>
                <w:szCs w:val="18"/>
              </w:rPr>
              <w:t xml:space="preserve">Clubs </w:t>
            </w:r>
            <w:r>
              <w:rPr>
                <w:rFonts w:ascii="Arial" w:eastAsia="Yu Gothic Light" w:hAnsi="Arial" w:cs="Arial"/>
                <w:sz w:val="18"/>
                <w:szCs w:val="18"/>
              </w:rPr>
              <w:t xml:space="preserve">and Community User Groups </w:t>
            </w:r>
            <w:r w:rsidRPr="00E363AE">
              <w:rPr>
                <w:rFonts w:ascii="Arial" w:eastAsia="Yu Gothic Light" w:hAnsi="Arial" w:cs="Arial"/>
                <w:sz w:val="18"/>
                <w:szCs w:val="18"/>
              </w:rPr>
              <w:t>to consult with</w:t>
            </w:r>
            <w:r w:rsidR="00CA7E51" w:rsidRPr="00E363AE">
              <w:rPr>
                <w:rFonts w:ascii="Arial" w:eastAsia="Yu Gothic Light" w:hAnsi="Arial" w:cs="Arial"/>
                <w:sz w:val="18"/>
                <w:szCs w:val="18"/>
              </w:rPr>
              <w:t xml:space="preserve"> wom</w:t>
            </w:r>
            <w:r w:rsidR="00FC6A50">
              <w:rPr>
                <w:rFonts w:ascii="Arial" w:eastAsia="Yu Gothic Light" w:hAnsi="Arial" w:cs="Arial"/>
                <w:sz w:val="18"/>
                <w:szCs w:val="18"/>
              </w:rPr>
              <w:t xml:space="preserve">en and girls </w:t>
            </w:r>
            <w:r w:rsidR="00CA7E51" w:rsidRPr="00E363AE">
              <w:rPr>
                <w:rFonts w:ascii="Arial" w:eastAsia="Yu Gothic Light" w:hAnsi="Arial" w:cs="Arial"/>
                <w:sz w:val="18"/>
                <w:szCs w:val="18"/>
              </w:rPr>
              <w:t>to help break down any barriers to participation</w:t>
            </w:r>
            <w:r w:rsidR="00FC6A50">
              <w:rPr>
                <w:rFonts w:ascii="Arial" w:eastAsia="Yu Gothic Light" w:hAnsi="Arial" w:cs="Arial"/>
                <w:sz w:val="18"/>
                <w:szCs w:val="18"/>
              </w:rPr>
              <w:t xml:space="preserve"> (e.g. u</w:t>
            </w:r>
            <w:r w:rsidR="00CA7E51" w:rsidRPr="00E363AE">
              <w:rPr>
                <w:rFonts w:ascii="Arial" w:eastAsia="Yu Gothic Light" w:hAnsi="Arial" w:cs="Arial"/>
                <w:sz w:val="18"/>
                <w:szCs w:val="18"/>
              </w:rPr>
              <w:t>niforms, playing or training times, club code of conduct etc.)</w:t>
            </w:r>
            <w:r w:rsidR="001027E8" w:rsidRPr="00E363AE">
              <w:rPr>
                <w:rFonts w:ascii="Arial" w:eastAsia="Yu Gothic Light" w:hAnsi="Arial" w:cs="Arial"/>
                <w:sz w:val="18"/>
                <w:szCs w:val="18"/>
              </w:rPr>
              <w:t xml:space="preserve"> and club social events</w:t>
            </w:r>
          </w:p>
        </w:tc>
        <w:tc>
          <w:tcPr>
            <w:tcW w:w="1275" w:type="dxa"/>
          </w:tcPr>
          <w:p w14:paraId="21832EA0" w14:textId="76A4A680" w:rsidR="00E5019F" w:rsidRPr="00E363AE" w:rsidRDefault="00FC6A50"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40A07A87" w14:textId="5B3AF0E2" w:rsidR="00E5019F" w:rsidRPr="00E363AE" w:rsidRDefault="00FC6A50" w:rsidP="00DD65DF">
            <w:pPr>
              <w:rPr>
                <w:rFonts w:ascii="Arial" w:eastAsia="Yu Gothic Light" w:hAnsi="Arial" w:cs="Arial"/>
                <w:sz w:val="18"/>
                <w:szCs w:val="18"/>
              </w:rPr>
            </w:pPr>
            <w:r>
              <w:rPr>
                <w:rFonts w:ascii="Arial" w:eastAsia="Yu Gothic Light" w:hAnsi="Arial" w:cs="Arial"/>
                <w:sz w:val="18"/>
                <w:szCs w:val="18"/>
              </w:rPr>
              <w:t>Surf Coast Shire and Clubs and Community User Groups</w:t>
            </w:r>
          </w:p>
        </w:tc>
        <w:tc>
          <w:tcPr>
            <w:tcW w:w="2358" w:type="dxa"/>
          </w:tcPr>
          <w:p w14:paraId="6789750B" w14:textId="6CAF11F9" w:rsidR="00E5019F" w:rsidRPr="00E363AE" w:rsidRDefault="00D34404" w:rsidP="00D34404">
            <w:pPr>
              <w:rPr>
                <w:rFonts w:ascii="Arial" w:eastAsia="Yu Gothic Light" w:hAnsi="Arial" w:cs="Arial"/>
                <w:sz w:val="18"/>
                <w:szCs w:val="18"/>
              </w:rPr>
            </w:pPr>
            <w:r>
              <w:rPr>
                <w:rFonts w:ascii="Arial" w:eastAsia="Yu Gothic Light" w:hAnsi="Arial" w:cs="Arial"/>
                <w:sz w:val="18"/>
                <w:szCs w:val="18"/>
              </w:rPr>
              <w:t xml:space="preserve">Surf Coast Shire, Clubs  and Community User Groups to celebrate successful outcomes in breaking through barriers </w:t>
            </w:r>
          </w:p>
        </w:tc>
      </w:tr>
      <w:tr w:rsidR="001027E8" w14:paraId="5660E06E" w14:textId="77777777" w:rsidTr="00DD65DF">
        <w:tc>
          <w:tcPr>
            <w:tcW w:w="3823" w:type="dxa"/>
          </w:tcPr>
          <w:p w14:paraId="18C87271" w14:textId="280DF5D7" w:rsidR="001027E8" w:rsidRPr="00E363AE" w:rsidRDefault="001027E8" w:rsidP="00DD65DF">
            <w:pPr>
              <w:rPr>
                <w:rFonts w:ascii="Arial" w:eastAsia="Yu Gothic Light" w:hAnsi="Arial" w:cs="Arial"/>
                <w:sz w:val="18"/>
                <w:szCs w:val="18"/>
              </w:rPr>
            </w:pPr>
            <w:r w:rsidRPr="00E363AE">
              <w:rPr>
                <w:rFonts w:ascii="Arial" w:eastAsia="Yu Gothic Light" w:hAnsi="Arial" w:cs="Arial"/>
                <w:sz w:val="18"/>
                <w:szCs w:val="18"/>
              </w:rPr>
              <w:t>Ensure prizes, awards, promotion and opportunities are equal for all participants</w:t>
            </w:r>
          </w:p>
        </w:tc>
        <w:tc>
          <w:tcPr>
            <w:tcW w:w="1275" w:type="dxa"/>
          </w:tcPr>
          <w:p w14:paraId="5CDB11C5" w14:textId="3938554E" w:rsidR="001027E8" w:rsidRPr="00E363AE" w:rsidRDefault="00FC6A50" w:rsidP="00DD65DF">
            <w:pPr>
              <w:rPr>
                <w:rFonts w:ascii="Arial" w:eastAsia="Yu Gothic Light" w:hAnsi="Arial" w:cs="Arial"/>
                <w:sz w:val="18"/>
                <w:szCs w:val="18"/>
              </w:rPr>
            </w:pPr>
            <w:r>
              <w:rPr>
                <w:rFonts w:ascii="Arial" w:eastAsia="Yu Gothic Light" w:hAnsi="Arial" w:cs="Arial"/>
                <w:sz w:val="18"/>
                <w:szCs w:val="18"/>
              </w:rPr>
              <w:t xml:space="preserve">Year 1 </w:t>
            </w:r>
            <w:r w:rsidR="000C6FCB">
              <w:rPr>
                <w:rFonts w:ascii="Arial" w:eastAsia="Yu Gothic Light" w:hAnsi="Arial" w:cs="Arial"/>
                <w:sz w:val="18"/>
                <w:szCs w:val="18"/>
              </w:rPr>
              <w:t>and 2</w:t>
            </w:r>
          </w:p>
        </w:tc>
        <w:tc>
          <w:tcPr>
            <w:tcW w:w="1560" w:type="dxa"/>
          </w:tcPr>
          <w:p w14:paraId="5B459FA9" w14:textId="6C9430D0" w:rsidR="001027E8" w:rsidRPr="00E363AE" w:rsidRDefault="00FC6A50" w:rsidP="00DD65DF">
            <w:pPr>
              <w:rPr>
                <w:rFonts w:ascii="Arial" w:eastAsia="Yu Gothic Light" w:hAnsi="Arial" w:cs="Arial"/>
                <w:sz w:val="18"/>
                <w:szCs w:val="18"/>
              </w:rPr>
            </w:pPr>
            <w:r>
              <w:rPr>
                <w:rFonts w:ascii="Arial" w:eastAsia="Yu Gothic Light" w:hAnsi="Arial" w:cs="Arial"/>
                <w:sz w:val="18"/>
                <w:szCs w:val="18"/>
              </w:rPr>
              <w:t>Clubs and Community User Groups</w:t>
            </w:r>
          </w:p>
        </w:tc>
        <w:tc>
          <w:tcPr>
            <w:tcW w:w="2358" w:type="dxa"/>
          </w:tcPr>
          <w:p w14:paraId="190B0238" w14:textId="5FCD70B7" w:rsidR="001027E8" w:rsidRPr="00E363AE" w:rsidRDefault="00D34404" w:rsidP="00D34404">
            <w:pPr>
              <w:rPr>
                <w:rFonts w:ascii="Arial" w:eastAsia="Yu Gothic Light" w:hAnsi="Arial" w:cs="Arial"/>
                <w:sz w:val="18"/>
                <w:szCs w:val="18"/>
              </w:rPr>
            </w:pPr>
            <w:r>
              <w:rPr>
                <w:rFonts w:ascii="Arial" w:eastAsia="Yu Gothic Light" w:hAnsi="Arial" w:cs="Arial"/>
                <w:sz w:val="18"/>
                <w:szCs w:val="18"/>
              </w:rPr>
              <w:t xml:space="preserve">Clubs  and Community User Groups award and celebrate successful contributions  </w:t>
            </w:r>
          </w:p>
        </w:tc>
      </w:tr>
    </w:tbl>
    <w:p w14:paraId="55E6A293" w14:textId="0C74353E" w:rsidR="008828D3" w:rsidRDefault="008828D3" w:rsidP="00561181">
      <w:pPr>
        <w:rPr>
          <w:rFonts w:ascii="Arial" w:eastAsia="Yu Gothic Light" w:hAnsi="Arial" w:cs="Arial"/>
          <w:b/>
          <w:color w:val="2E74B5" w:themeColor="accent1" w:themeShade="BF"/>
          <w:sz w:val="24"/>
          <w:szCs w:val="24"/>
          <w:u w:val="single"/>
        </w:rPr>
      </w:pPr>
    </w:p>
    <w:p w14:paraId="612B4478" w14:textId="16399725" w:rsidR="008828D3" w:rsidRDefault="008828D3" w:rsidP="00561181">
      <w:pPr>
        <w:rPr>
          <w:rFonts w:ascii="Arial" w:eastAsia="Yu Gothic Light" w:hAnsi="Arial" w:cs="Arial"/>
          <w:b/>
          <w:color w:val="2E74B5" w:themeColor="accent1" w:themeShade="BF"/>
          <w:sz w:val="24"/>
          <w:szCs w:val="24"/>
          <w:u w:val="single"/>
        </w:rPr>
      </w:pPr>
    </w:p>
    <w:p w14:paraId="3A682262" w14:textId="47FBEF6E" w:rsidR="00585747" w:rsidRDefault="00585747" w:rsidP="00561181">
      <w:pPr>
        <w:rPr>
          <w:rFonts w:ascii="Arial" w:eastAsia="Yu Gothic Light" w:hAnsi="Arial" w:cs="Arial"/>
          <w:b/>
          <w:color w:val="2E74B5" w:themeColor="accent1" w:themeShade="BF"/>
          <w:sz w:val="24"/>
          <w:szCs w:val="24"/>
          <w:u w:val="single"/>
        </w:rPr>
      </w:pPr>
    </w:p>
    <w:p w14:paraId="271D2308" w14:textId="23D5BC1B" w:rsidR="00585747" w:rsidRDefault="00585747" w:rsidP="00561181">
      <w:pPr>
        <w:rPr>
          <w:rFonts w:ascii="Arial" w:eastAsia="Yu Gothic Light" w:hAnsi="Arial" w:cs="Arial"/>
          <w:b/>
          <w:color w:val="2E74B5" w:themeColor="accent1" w:themeShade="BF"/>
          <w:sz w:val="24"/>
          <w:szCs w:val="24"/>
          <w:u w:val="single"/>
        </w:rPr>
      </w:pPr>
    </w:p>
    <w:p w14:paraId="044C51A7" w14:textId="63317498" w:rsidR="00585747" w:rsidRDefault="00585747" w:rsidP="00561181">
      <w:pPr>
        <w:rPr>
          <w:rFonts w:ascii="Arial" w:eastAsia="Yu Gothic Light" w:hAnsi="Arial" w:cs="Arial"/>
          <w:b/>
          <w:color w:val="2E74B5" w:themeColor="accent1" w:themeShade="BF"/>
          <w:sz w:val="24"/>
          <w:szCs w:val="24"/>
          <w:u w:val="single"/>
        </w:rPr>
      </w:pPr>
    </w:p>
    <w:p w14:paraId="7B52CF18" w14:textId="77777777" w:rsidR="00585747" w:rsidRDefault="00585747" w:rsidP="00561181">
      <w:pPr>
        <w:rPr>
          <w:rFonts w:ascii="Arial" w:eastAsia="Yu Gothic Light" w:hAnsi="Arial" w:cs="Arial"/>
          <w:b/>
          <w:color w:val="2E74B5" w:themeColor="accent1" w:themeShade="BF"/>
          <w:sz w:val="24"/>
          <w:szCs w:val="24"/>
          <w:u w:val="single"/>
        </w:rPr>
      </w:pPr>
    </w:p>
    <w:tbl>
      <w:tblPr>
        <w:tblStyle w:val="TableGrid"/>
        <w:tblW w:w="0" w:type="auto"/>
        <w:tblLook w:val="04A0" w:firstRow="1" w:lastRow="0" w:firstColumn="1" w:lastColumn="0" w:noHBand="0" w:noVBand="1"/>
      </w:tblPr>
      <w:tblGrid>
        <w:gridCol w:w="3823"/>
        <w:gridCol w:w="1275"/>
        <w:gridCol w:w="1560"/>
        <w:gridCol w:w="2358"/>
      </w:tblGrid>
      <w:tr w:rsidR="008828D3" w14:paraId="1ED927A3" w14:textId="77777777" w:rsidTr="00DD65DF">
        <w:tc>
          <w:tcPr>
            <w:tcW w:w="9016" w:type="dxa"/>
            <w:gridSpan w:val="4"/>
            <w:shd w:val="clear" w:color="auto" w:fill="000000" w:themeFill="text1"/>
          </w:tcPr>
          <w:p w14:paraId="63005566" w14:textId="5F257417" w:rsidR="008828D3" w:rsidRPr="008828D3" w:rsidRDefault="008828D3" w:rsidP="00DD65DF">
            <w:pPr>
              <w:rPr>
                <w:rFonts w:ascii="Arial" w:eastAsia="Yu Gothic Light" w:hAnsi="Arial" w:cs="Arial"/>
                <w:b/>
                <w:color w:val="FFFFFF" w:themeColor="background1"/>
                <w:sz w:val="18"/>
                <w:szCs w:val="18"/>
                <w:highlight w:val="black"/>
              </w:rPr>
            </w:pPr>
            <w:r w:rsidRPr="008828D3">
              <w:rPr>
                <w:rFonts w:ascii="Arial" w:eastAsia="Yu Gothic Light" w:hAnsi="Arial" w:cs="Arial"/>
                <w:b/>
                <w:color w:val="FFFFFF" w:themeColor="background1"/>
                <w:sz w:val="18"/>
                <w:szCs w:val="18"/>
                <w:highlight w:val="black"/>
              </w:rPr>
              <w:t>Principle 3:</w:t>
            </w:r>
            <w:r w:rsidRPr="008828D3">
              <w:rPr>
                <w:rFonts w:ascii="Arial" w:eastAsia="Yu Gothic Light" w:hAnsi="Arial" w:cs="Arial"/>
                <w:color w:val="FFFFFF" w:themeColor="background1"/>
                <w:sz w:val="18"/>
                <w:szCs w:val="18"/>
                <w:highlight w:val="black"/>
              </w:rPr>
              <w:t xml:space="preserve"> </w:t>
            </w:r>
            <w:r w:rsidRPr="008828D3">
              <w:rPr>
                <w:rFonts w:ascii="Arial" w:eastAsia="Yu Gothic Light" w:hAnsi="Arial" w:cs="Arial"/>
                <w:sz w:val="18"/>
                <w:szCs w:val="18"/>
              </w:rPr>
              <w:t>Women and girls will have equitable access to, and use of infrastructure that supports existing and new participation opportunities, and a variety of sports.</w:t>
            </w:r>
          </w:p>
        </w:tc>
      </w:tr>
      <w:tr w:rsidR="008828D3" w14:paraId="72721DE9" w14:textId="77777777" w:rsidTr="00DD65DF">
        <w:tc>
          <w:tcPr>
            <w:tcW w:w="3823" w:type="dxa"/>
            <w:shd w:val="clear" w:color="auto" w:fill="BFBFBF" w:themeFill="background1" w:themeFillShade="BF"/>
          </w:tcPr>
          <w:p w14:paraId="0BD267A4"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21DEC6BC"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7A7AF110"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597ED9B0"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Measurement</w:t>
            </w:r>
          </w:p>
        </w:tc>
      </w:tr>
      <w:tr w:rsidR="00844A06" w14:paraId="19BA4ABE" w14:textId="77777777" w:rsidTr="00DD65DF">
        <w:tc>
          <w:tcPr>
            <w:tcW w:w="3823" w:type="dxa"/>
          </w:tcPr>
          <w:p w14:paraId="4A2F4672" w14:textId="14993A2F" w:rsidR="008828D3" w:rsidRPr="00E363AE" w:rsidRDefault="008E309A" w:rsidP="008828D3">
            <w:pPr>
              <w:rPr>
                <w:rFonts w:ascii="Arial" w:eastAsia="Yu Gothic Light" w:hAnsi="Arial" w:cs="Arial"/>
                <w:sz w:val="18"/>
                <w:szCs w:val="18"/>
              </w:rPr>
            </w:pPr>
            <w:r w:rsidRPr="00E363AE">
              <w:rPr>
                <w:rFonts w:ascii="Arial" w:eastAsia="Yu Gothic Light" w:hAnsi="Arial" w:cs="Arial"/>
                <w:sz w:val="18"/>
                <w:szCs w:val="18"/>
              </w:rPr>
              <w:t>Support and promote ‘Come and Try’ days or sporting activations</w:t>
            </w:r>
            <w:r w:rsidR="00FB733C">
              <w:rPr>
                <w:rFonts w:ascii="Arial" w:eastAsia="Yu Gothic Light" w:hAnsi="Arial" w:cs="Arial"/>
                <w:sz w:val="18"/>
                <w:szCs w:val="18"/>
              </w:rPr>
              <w:t xml:space="preserve"> introducing women and girls to safe and inclusive sporting and recreational environments </w:t>
            </w:r>
          </w:p>
        </w:tc>
        <w:tc>
          <w:tcPr>
            <w:tcW w:w="1275" w:type="dxa"/>
          </w:tcPr>
          <w:p w14:paraId="12AE60B4" w14:textId="4F72B164"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46C09256" w14:textId="1E55A0F0" w:rsidR="008828D3" w:rsidRPr="00E363AE" w:rsidRDefault="00FB733C" w:rsidP="00DD65DF">
            <w:pPr>
              <w:rPr>
                <w:rFonts w:ascii="Arial" w:eastAsia="Yu Gothic Light" w:hAnsi="Arial" w:cs="Arial"/>
                <w:sz w:val="18"/>
                <w:szCs w:val="18"/>
              </w:rPr>
            </w:pPr>
            <w:r>
              <w:rPr>
                <w:rFonts w:ascii="Arial" w:eastAsia="Yu Gothic Light" w:hAnsi="Arial" w:cs="Arial"/>
                <w:sz w:val="18"/>
                <w:szCs w:val="18"/>
              </w:rPr>
              <w:t>Surf Coast Shire and Clubs and Community User Groups</w:t>
            </w:r>
          </w:p>
        </w:tc>
        <w:tc>
          <w:tcPr>
            <w:tcW w:w="2358" w:type="dxa"/>
          </w:tcPr>
          <w:p w14:paraId="6CB93F32" w14:textId="281DAF23" w:rsidR="008828D3" w:rsidRPr="00E363AE" w:rsidRDefault="00FB733C" w:rsidP="00DD65DF">
            <w:pPr>
              <w:rPr>
                <w:rFonts w:ascii="Arial" w:eastAsia="Yu Gothic Light" w:hAnsi="Arial" w:cs="Arial"/>
                <w:sz w:val="18"/>
                <w:szCs w:val="18"/>
              </w:rPr>
            </w:pPr>
            <w:r>
              <w:rPr>
                <w:rFonts w:ascii="Arial" w:eastAsia="Yu Gothic Light" w:hAnsi="Arial" w:cs="Arial"/>
                <w:sz w:val="18"/>
                <w:szCs w:val="18"/>
              </w:rPr>
              <w:t xml:space="preserve">Increase in ‘Come and Try’ sessions across the Surf Coast Shire </w:t>
            </w:r>
          </w:p>
        </w:tc>
      </w:tr>
      <w:tr w:rsidR="00844A06" w14:paraId="59D7AE00" w14:textId="77777777" w:rsidTr="00DD65DF">
        <w:tc>
          <w:tcPr>
            <w:tcW w:w="3823" w:type="dxa"/>
          </w:tcPr>
          <w:p w14:paraId="384B0AA7" w14:textId="4807F664" w:rsidR="008828D3" w:rsidRPr="00E363AE" w:rsidRDefault="00844A06" w:rsidP="008828D3">
            <w:pPr>
              <w:rPr>
                <w:rFonts w:ascii="Arial" w:eastAsia="Yu Gothic Light" w:hAnsi="Arial" w:cs="Arial"/>
                <w:sz w:val="18"/>
                <w:szCs w:val="18"/>
              </w:rPr>
            </w:pPr>
            <w:r>
              <w:rPr>
                <w:rFonts w:ascii="Arial" w:eastAsia="Yu Gothic Light" w:hAnsi="Arial" w:cs="Arial"/>
                <w:sz w:val="18"/>
                <w:szCs w:val="18"/>
              </w:rPr>
              <w:t xml:space="preserve">Clubs, Community User Groups, </w:t>
            </w:r>
            <w:r w:rsidR="00B33A07">
              <w:rPr>
                <w:rFonts w:ascii="Arial" w:eastAsia="Yu Gothic Light" w:hAnsi="Arial" w:cs="Arial"/>
                <w:sz w:val="18"/>
                <w:szCs w:val="18"/>
              </w:rPr>
              <w:t>Leagues and Associations</w:t>
            </w:r>
            <w:r>
              <w:rPr>
                <w:rFonts w:ascii="Arial" w:eastAsia="Yu Gothic Light" w:hAnsi="Arial" w:cs="Arial"/>
                <w:sz w:val="18"/>
                <w:szCs w:val="18"/>
              </w:rPr>
              <w:t xml:space="preserve"> </w:t>
            </w:r>
            <w:r w:rsidR="009F7DA2" w:rsidRPr="00E363AE">
              <w:rPr>
                <w:rFonts w:ascii="Arial" w:eastAsia="Yu Gothic Light" w:hAnsi="Arial" w:cs="Arial"/>
                <w:sz w:val="18"/>
                <w:szCs w:val="18"/>
              </w:rPr>
              <w:t>to provide ‘Fair Access’ by equal opportunity to training scheduling and game start times for all users</w:t>
            </w:r>
          </w:p>
        </w:tc>
        <w:tc>
          <w:tcPr>
            <w:tcW w:w="1275" w:type="dxa"/>
          </w:tcPr>
          <w:p w14:paraId="31E47EC3" w14:textId="7E0C1FDE"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25DFCD5E" w14:textId="0E762B6F" w:rsidR="008828D3" w:rsidRPr="00E363AE" w:rsidRDefault="00B33A07" w:rsidP="00DD65DF">
            <w:pPr>
              <w:rPr>
                <w:rFonts w:ascii="Arial" w:eastAsia="Yu Gothic Light" w:hAnsi="Arial" w:cs="Arial"/>
                <w:sz w:val="18"/>
                <w:szCs w:val="18"/>
              </w:rPr>
            </w:pPr>
            <w:r>
              <w:rPr>
                <w:rFonts w:ascii="Arial" w:eastAsia="Yu Gothic Light" w:hAnsi="Arial" w:cs="Arial"/>
                <w:sz w:val="18"/>
                <w:szCs w:val="18"/>
              </w:rPr>
              <w:t>Leagues and Associations</w:t>
            </w:r>
            <w:r w:rsidR="00844A06">
              <w:rPr>
                <w:rFonts w:ascii="Arial" w:eastAsia="Yu Gothic Light" w:hAnsi="Arial" w:cs="Arial"/>
                <w:sz w:val="18"/>
                <w:szCs w:val="18"/>
              </w:rPr>
              <w:t>, Clubs, Community User Groups</w:t>
            </w:r>
          </w:p>
        </w:tc>
        <w:tc>
          <w:tcPr>
            <w:tcW w:w="2358" w:type="dxa"/>
          </w:tcPr>
          <w:p w14:paraId="15D6506A" w14:textId="5F6873C3" w:rsidR="008828D3" w:rsidRPr="00E363AE" w:rsidRDefault="00B33A07" w:rsidP="00B33A07">
            <w:pPr>
              <w:rPr>
                <w:rFonts w:ascii="Arial" w:eastAsia="Yu Gothic Light" w:hAnsi="Arial" w:cs="Arial"/>
                <w:sz w:val="18"/>
                <w:szCs w:val="18"/>
              </w:rPr>
            </w:pPr>
            <w:r>
              <w:rPr>
                <w:rFonts w:ascii="Arial" w:eastAsia="Yu Gothic Light" w:hAnsi="Arial" w:cs="Arial"/>
                <w:sz w:val="18"/>
                <w:szCs w:val="18"/>
              </w:rPr>
              <w:t>Meeting with Leagues and Associations and Clubs / Community User Groups</w:t>
            </w:r>
          </w:p>
        </w:tc>
      </w:tr>
      <w:tr w:rsidR="00844A06" w14:paraId="77EE8629" w14:textId="77777777" w:rsidTr="00DD65DF">
        <w:tc>
          <w:tcPr>
            <w:tcW w:w="3823" w:type="dxa"/>
          </w:tcPr>
          <w:p w14:paraId="423B1862" w14:textId="5DB0B673" w:rsidR="008828D3" w:rsidRPr="00E363AE" w:rsidRDefault="005A360C" w:rsidP="00DD65DF">
            <w:pPr>
              <w:rPr>
                <w:rFonts w:ascii="Arial" w:eastAsia="Yu Gothic Light" w:hAnsi="Arial" w:cs="Arial"/>
                <w:sz w:val="18"/>
                <w:szCs w:val="18"/>
              </w:rPr>
            </w:pPr>
            <w:r w:rsidRPr="00E363AE">
              <w:rPr>
                <w:rFonts w:ascii="Arial" w:eastAsia="Yu Gothic Light" w:hAnsi="Arial" w:cs="Arial"/>
                <w:sz w:val="18"/>
                <w:szCs w:val="18"/>
              </w:rPr>
              <w:t>When applying for grants consult with players, coaches, members and parents of the club to understand the needs of improvement in order to identify aspects that are lacking and impacting access</w:t>
            </w:r>
          </w:p>
        </w:tc>
        <w:tc>
          <w:tcPr>
            <w:tcW w:w="1275" w:type="dxa"/>
          </w:tcPr>
          <w:p w14:paraId="70232E08" w14:textId="322F7FFC"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10A9DF39" w14:textId="393E323E" w:rsidR="008828D3" w:rsidRPr="00E363AE" w:rsidRDefault="00B33A07" w:rsidP="00DD65DF">
            <w:pPr>
              <w:rPr>
                <w:rFonts w:ascii="Arial" w:eastAsia="Yu Gothic Light" w:hAnsi="Arial" w:cs="Arial"/>
                <w:sz w:val="18"/>
                <w:szCs w:val="18"/>
              </w:rPr>
            </w:pPr>
            <w:r>
              <w:rPr>
                <w:rFonts w:ascii="Arial" w:eastAsia="Yu Gothic Light" w:hAnsi="Arial" w:cs="Arial"/>
                <w:sz w:val="18"/>
                <w:szCs w:val="18"/>
              </w:rPr>
              <w:t>Clubs and Community User Groups</w:t>
            </w:r>
          </w:p>
        </w:tc>
        <w:tc>
          <w:tcPr>
            <w:tcW w:w="2358" w:type="dxa"/>
          </w:tcPr>
          <w:p w14:paraId="5FE539FD" w14:textId="5580F3A1" w:rsidR="008828D3" w:rsidRPr="00E363AE" w:rsidRDefault="00B33A07" w:rsidP="00B33A07">
            <w:pPr>
              <w:rPr>
                <w:rFonts w:ascii="Arial" w:eastAsia="Yu Gothic Light" w:hAnsi="Arial" w:cs="Arial"/>
                <w:sz w:val="18"/>
                <w:szCs w:val="18"/>
              </w:rPr>
            </w:pPr>
            <w:r>
              <w:rPr>
                <w:rFonts w:ascii="Arial" w:eastAsia="Yu Gothic Light" w:hAnsi="Arial" w:cs="Arial"/>
                <w:sz w:val="18"/>
                <w:szCs w:val="18"/>
              </w:rPr>
              <w:t>Clubs to acknowledge consultation as part of the application process</w:t>
            </w:r>
          </w:p>
        </w:tc>
      </w:tr>
      <w:tr w:rsidR="005656F2" w14:paraId="1D329B0C" w14:textId="77777777" w:rsidTr="00DD65DF">
        <w:tc>
          <w:tcPr>
            <w:tcW w:w="3823" w:type="dxa"/>
          </w:tcPr>
          <w:p w14:paraId="35A54C2B" w14:textId="578B3856" w:rsidR="005656F2" w:rsidRPr="00113630" w:rsidRDefault="006F705E" w:rsidP="007714D1">
            <w:pPr>
              <w:autoSpaceDE w:val="0"/>
              <w:autoSpaceDN w:val="0"/>
              <w:adjustRightInd w:val="0"/>
              <w:rPr>
                <w:rFonts w:ascii="Arial" w:hAnsi="Arial" w:cs="Arial"/>
                <w:sz w:val="18"/>
                <w:szCs w:val="18"/>
              </w:rPr>
            </w:pPr>
            <w:r w:rsidRPr="006F705E">
              <w:rPr>
                <w:rFonts w:ascii="Arial" w:hAnsi="Arial" w:cs="Arial"/>
                <w:sz w:val="18"/>
                <w:szCs w:val="18"/>
              </w:rPr>
              <w:t>Consideration to age-friendly community facilities encoura</w:t>
            </w:r>
            <w:r w:rsidR="007714D1">
              <w:rPr>
                <w:rFonts w:ascii="Arial" w:hAnsi="Arial" w:cs="Arial"/>
                <w:sz w:val="18"/>
                <w:szCs w:val="18"/>
              </w:rPr>
              <w:t>ging active ageing</w:t>
            </w:r>
            <w:r>
              <w:rPr>
                <w:rFonts w:ascii="Arial" w:hAnsi="Arial" w:cs="Arial"/>
                <w:sz w:val="18"/>
                <w:szCs w:val="18"/>
              </w:rPr>
              <w:t xml:space="preserve"> </w:t>
            </w:r>
            <w:r w:rsidR="007714D1">
              <w:rPr>
                <w:rFonts w:ascii="Arial" w:hAnsi="Arial" w:cs="Arial"/>
                <w:sz w:val="18"/>
                <w:szCs w:val="18"/>
              </w:rPr>
              <w:t>opportunities for women</w:t>
            </w:r>
            <w:r>
              <w:rPr>
                <w:rFonts w:ascii="Arial" w:hAnsi="Arial" w:cs="Arial"/>
                <w:sz w:val="18"/>
                <w:szCs w:val="18"/>
              </w:rPr>
              <w:t>.</w:t>
            </w:r>
          </w:p>
        </w:tc>
        <w:tc>
          <w:tcPr>
            <w:tcW w:w="1275" w:type="dxa"/>
          </w:tcPr>
          <w:p w14:paraId="2167EB35" w14:textId="634DB598" w:rsidR="005656F2"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2AB72513" w14:textId="1777825F" w:rsidR="005656F2" w:rsidRPr="00E363AE" w:rsidRDefault="001F1FCC" w:rsidP="00DD65DF">
            <w:pPr>
              <w:rPr>
                <w:rFonts w:ascii="Arial" w:eastAsia="Yu Gothic Light" w:hAnsi="Arial" w:cs="Arial"/>
                <w:sz w:val="18"/>
                <w:szCs w:val="18"/>
              </w:rPr>
            </w:pPr>
            <w:r>
              <w:rPr>
                <w:rFonts w:ascii="Arial" w:eastAsia="Yu Gothic Light" w:hAnsi="Arial" w:cs="Arial"/>
                <w:sz w:val="18"/>
                <w:szCs w:val="18"/>
              </w:rPr>
              <w:t>Surf Coast Shire</w:t>
            </w:r>
          </w:p>
        </w:tc>
        <w:tc>
          <w:tcPr>
            <w:tcW w:w="2358" w:type="dxa"/>
          </w:tcPr>
          <w:p w14:paraId="4F16150E" w14:textId="45891D61" w:rsidR="005656F2" w:rsidRPr="00E363AE" w:rsidRDefault="00DE5E02" w:rsidP="00DD65DF">
            <w:pPr>
              <w:rPr>
                <w:rFonts w:ascii="Arial" w:eastAsia="Yu Gothic Light" w:hAnsi="Arial" w:cs="Arial"/>
                <w:sz w:val="18"/>
                <w:szCs w:val="18"/>
              </w:rPr>
            </w:pPr>
            <w:r>
              <w:rPr>
                <w:rFonts w:ascii="Arial" w:eastAsia="Yu Gothic Light" w:hAnsi="Arial" w:cs="Arial"/>
                <w:sz w:val="18"/>
                <w:szCs w:val="18"/>
              </w:rPr>
              <w:t>Consider Active Ageing P</w:t>
            </w:r>
            <w:r w:rsidR="001F1FCC">
              <w:rPr>
                <w:rFonts w:ascii="Arial" w:eastAsia="Yu Gothic Light" w:hAnsi="Arial" w:cs="Arial"/>
                <w:sz w:val="18"/>
                <w:szCs w:val="18"/>
              </w:rPr>
              <w:t xml:space="preserve">rinciples when planning for and designing new and upgraded sporting and recreational </w:t>
            </w:r>
            <w:r>
              <w:rPr>
                <w:rFonts w:ascii="Arial" w:eastAsia="Yu Gothic Light" w:hAnsi="Arial" w:cs="Arial"/>
                <w:sz w:val="18"/>
                <w:szCs w:val="18"/>
              </w:rPr>
              <w:t>infrastruct</w:t>
            </w:r>
            <w:r w:rsidR="001F1FCC">
              <w:rPr>
                <w:rFonts w:ascii="Arial" w:eastAsia="Yu Gothic Light" w:hAnsi="Arial" w:cs="Arial"/>
                <w:sz w:val="18"/>
                <w:szCs w:val="18"/>
              </w:rPr>
              <w:t>ure</w:t>
            </w:r>
          </w:p>
        </w:tc>
      </w:tr>
    </w:tbl>
    <w:p w14:paraId="016035E5" w14:textId="77777777" w:rsidR="008828D3" w:rsidRDefault="008828D3" w:rsidP="00561181">
      <w:pPr>
        <w:rPr>
          <w:rFonts w:ascii="Arial" w:eastAsia="Yu Gothic Light" w:hAnsi="Arial" w:cs="Arial"/>
          <w:b/>
          <w:color w:val="2E74B5" w:themeColor="accent1" w:themeShade="BF"/>
          <w:sz w:val="24"/>
          <w:szCs w:val="24"/>
          <w:u w:val="single"/>
        </w:rPr>
      </w:pPr>
    </w:p>
    <w:tbl>
      <w:tblPr>
        <w:tblStyle w:val="TableGrid"/>
        <w:tblW w:w="0" w:type="auto"/>
        <w:tblLook w:val="04A0" w:firstRow="1" w:lastRow="0" w:firstColumn="1" w:lastColumn="0" w:noHBand="0" w:noVBand="1"/>
      </w:tblPr>
      <w:tblGrid>
        <w:gridCol w:w="3823"/>
        <w:gridCol w:w="1275"/>
        <w:gridCol w:w="1560"/>
        <w:gridCol w:w="2358"/>
      </w:tblGrid>
      <w:tr w:rsidR="008828D3" w14:paraId="2EA004D4" w14:textId="77777777" w:rsidTr="00DD65DF">
        <w:tc>
          <w:tcPr>
            <w:tcW w:w="9016" w:type="dxa"/>
            <w:gridSpan w:val="4"/>
            <w:shd w:val="clear" w:color="auto" w:fill="000000" w:themeFill="text1"/>
          </w:tcPr>
          <w:p w14:paraId="283905CB" w14:textId="3AD99E19" w:rsidR="008828D3" w:rsidRPr="008828D3" w:rsidRDefault="008828D3" w:rsidP="00DD65DF">
            <w:pPr>
              <w:rPr>
                <w:rFonts w:ascii="Arial" w:eastAsia="Yu Gothic Light" w:hAnsi="Arial" w:cs="Arial"/>
                <w:b/>
                <w:color w:val="FFFFFF" w:themeColor="background1"/>
                <w:sz w:val="18"/>
                <w:szCs w:val="18"/>
                <w:highlight w:val="black"/>
              </w:rPr>
            </w:pPr>
            <w:r>
              <w:rPr>
                <w:rFonts w:ascii="Arial" w:eastAsia="Yu Gothic Light" w:hAnsi="Arial" w:cs="Arial"/>
                <w:b/>
                <w:color w:val="FFFFFF" w:themeColor="background1"/>
                <w:sz w:val="18"/>
                <w:szCs w:val="18"/>
                <w:highlight w:val="black"/>
              </w:rPr>
              <w:t>Principle 4</w:t>
            </w:r>
            <w:r w:rsidRPr="008828D3">
              <w:rPr>
                <w:rFonts w:ascii="Arial" w:eastAsia="Yu Gothic Light" w:hAnsi="Arial" w:cs="Arial"/>
                <w:b/>
                <w:color w:val="FFFFFF" w:themeColor="background1"/>
                <w:sz w:val="18"/>
                <w:szCs w:val="18"/>
                <w:highlight w:val="black"/>
              </w:rPr>
              <w:t>:</w:t>
            </w:r>
            <w:r w:rsidRPr="008828D3">
              <w:rPr>
                <w:rFonts w:ascii="Arial" w:eastAsia="Yu Gothic Light" w:hAnsi="Arial" w:cs="Arial"/>
                <w:color w:val="FFFFFF" w:themeColor="background1"/>
                <w:sz w:val="18"/>
                <w:szCs w:val="18"/>
                <w:highlight w:val="black"/>
              </w:rPr>
              <w:t xml:space="preserve"> </w:t>
            </w:r>
            <w:r w:rsidRPr="008828D3">
              <w:rPr>
                <w:rFonts w:ascii="Arial" w:eastAsia="Yu Gothic Light" w:hAnsi="Arial" w:cs="Arial"/>
                <w:sz w:val="18"/>
                <w:szCs w:val="18"/>
              </w:rPr>
              <w:t>Women and girls should be equitably represented in leadership and governance roles.</w:t>
            </w:r>
          </w:p>
        </w:tc>
      </w:tr>
      <w:tr w:rsidR="008828D3" w14:paraId="016F150D" w14:textId="77777777" w:rsidTr="00DD65DF">
        <w:tc>
          <w:tcPr>
            <w:tcW w:w="3823" w:type="dxa"/>
            <w:shd w:val="clear" w:color="auto" w:fill="BFBFBF" w:themeFill="background1" w:themeFillShade="BF"/>
          </w:tcPr>
          <w:p w14:paraId="4BE608D0"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52ECFE8F"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68EE9C79"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24F5B6B5"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Measurement</w:t>
            </w:r>
          </w:p>
        </w:tc>
      </w:tr>
      <w:tr w:rsidR="008828D3" w14:paraId="56530858" w14:textId="77777777" w:rsidTr="00DD65DF">
        <w:tc>
          <w:tcPr>
            <w:tcW w:w="3823" w:type="dxa"/>
          </w:tcPr>
          <w:p w14:paraId="67A6D9BD" w14:textId="77777777" w:rsidR="00560282" w:rsidRPr="00E363AE" w:rsidRDefault="00560282" w:rsidP="00560282">
            <w:pPr>
              <w:rPr>
                <w:rFonts w:ascii="Arial" w:eastAsia="Yu Gothic Light" w:hAnsi="Arial" w:cs="Arial"/>
                <w:b/>
                <w:sz w:val="18"/>
                <w:szCs w:val="18"/>
              </w:rPr>
            </w:pPr>
            <w:r w:rsidRPr="00E363AE">
              <w:rPr>
                <w:rFonts w:ascii="Arial" w:eastAsia="Yu Gothic Light" w:hAnsi="Arial" w:cs="Arial"/>
                <w:sz w:val="18"/>
                <w:szCs w:val="18"/>
              </w:rPr>
              <w:t xml:space="preserve">Provide training and mentorship for women and girls to learn about leadership </w:t>
            </w:r>
          </w:p>
          <w:p w14:paraId="49ECD62D" w14:textId="06FC2877" w:rsidR="008828D3" w:rsidRPr="006952B4" w:rsidRDefault="00560282" w:rsidP="005A360C">
            <w:pPr>
              <w:rPr>
                <w:rFonts w:ascii="Arial" w:eastAsia="Yu Gothic Light" w:hAnsi="Arial" w:cs="Arial"/>
                <w:b/>
                <w:sz w:val="18"/>
                <w:szCs w:val="18"/>
              </w:rPr>
            </w:pPr>
            <w:r w:rsidRPr="006952B4">
              <w:rPr>
                <w:rFonts w:ascii="Arial" w:eastAsia="Yu Gothic Light" w:hAnsi="Arial" w:cs="Arial"/>
                <w:b/>
                <w:i/>
                <w:sz w:val="18"/>
                <w:szCs w:val="18"/>
              </w:rPr>
              <w:t>(via Leisure Networks)</w:t>
            </w:r>
          </w:p>
        </w:tc>
        <w:tc>
          <w:tcPr>
            <w:tcW w:w="1275" w:type="dxa"/>
          </w:tcPr>
          <w:p w14:paraId="1DE15B5C" w14:textId="373C7A43"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697A982F" w14:textId="58B70F9A" w:rsidR="008828D3" w:rsidRPr="00E363AE" w:rsidRDefault="006952B4" w:rsidP="006952B4">
            <w:pPr>
              <w:rPr>
                <w:rFonts w:ascii="Arial" w:eastAsia="Yu Gothic Light" w:hAnsi="Arial" w:cs="Arial"/>
                <w:sz w:val="18"/>
                <w:szCs w:val="18"/>
              </w:rPr>
            </w:pPr>
            <w:r>
              <w:rPr>
                <w:rFonts w:ascii="Arial" w:eastAsia="Yu Gothic Light" w:hAnsi="Arial" w:cs="Arial"/>
                <w:sz w:val="18"/>
                <w:szCs w:val="18"/>
              </w:rPr>
              <w:t xml:space="preserve">Surf Coast Shire, Office for Women in Sport and Leisure Networks </w:t>
            </w:r>
          </w:p>
        </w:tc>
        <w:tc>
          <w:tcPr>
            <w:tcW w:w="2358" w:type="dxa"/>
          </w:tcPr>
          <w:p w14:paraId="240B0888" w14:textId="048F9F9E" w:rsidR="008828D3" w:rsidRPr="00E363AE" w:rsidRDefault="006952B4" w:rsidP="00DD65DF">
            <w:pPr>
              <w:rPr>
                <w:rFonts w:ascii="Arial" w:eastAsia="Yu Gothic Light" w:hAnsi="Arial" w:cs="Arial"/>
                <w:sz w:val="18"/>
                <w:szCs w:val="18"/>
              </w:rPr>
            </w:pPr>
            <w:r>
              <w:rPr>
                <w:rFonts w:ascii="Arial" w:eastAsia="Yu Gothic Light" w:hAnsi="Arial" w:cs="Arial"/>
                <w:sz w:val="18"/>
                <w:szCs w:val="18"/>
              </w:rPr>
              <w:t>Hosting workshops promoting leadership for women and girls</w:t>
            </w:r>
          </w:p>
        </w:tc>
      </w:tr>
      <w:tr w:rsidR="008828D3" w14:paraId="625D33C3" w14:textId="77777777" w:rsidTr="00DD65DF">
        <w:tc>
          <w:tcPr>
            <w:tcW w:w="3823" w:type="dxa"/>
          </w:tcPr>
          <w:p w14:paraId="42A006EB" w14:textId="6D658377" w:rsidR="005A360C" w:rsidRPr="00E363AE" w:rsidRDefault="008E309A" w:rsidP="00FF4C3B">
            <w:pPr>
              <w:rPr>
                <w:rFonts w:ascii="Arial" w:eastAsia="Yu Gothic Light" w:hAnsi="Arial" w:cs="Arial"/>
                <w:sz w:val="18"/>
                <w:szCs w:val="18"/>
              </w:rPr>
            </w:pPr>
            <w:r w:rsidRPr="00E363AE">
              <w:rPr>
                <w:rFonts w:ascii="Arial" w:eastAsia="Yu Gothic Light" w:hAnsi="Arial" w:cs="Arial"/>
                <w:sz w:val="18"/>
                <w:szCs w:val="18"/>
              </w:rPr>
              <w:t xml:space="preserve">Continue to promote and support clubs and groups to work towards and achieve </w:t>
            </w:r>
            <w:r w:rsidR="005A360C" w:rsidRPr="00E363AE">
              <w:rPr>
                <w:rFonts w:ascii="Arial" w:eastAsia="Yu Gothic Light" w:hAnsi="Arial" w:cs="Arial"/>
                <w:sz w:val="18"/>
                <w:szCs w:val="18"/>
              </w:rPr>
              <w:t>gender targets for</w:t>
            </w:r>
            <w:r w:rsidR="00FF4C3B">
              <w:rPr>
                <w:rFonts w:ascii="Arial" w:eastAsia="Yu Gothic Light" w:hAnsi="Arial" w:cs="Arial"/>
                <w:sz w:val="18"/>
                <w:szCs w:val="18"/>
              </w:rPr>
              <w:t xml:space="preserve"> e.g. executive, committee, c</w:t>
            </w:r>
            <w:r w:rsidR="005A360C" w:rsidRPr="00E363AE">
              <w:rPr>
                <w:rFonts w:ascii="Arial" w:eastAsia="Yu Gothic Light" w:hAnsi="Arial" w:cs="Arial"/>
                <w:sz w:val="18"/>
                <w:szCs w:val="18"/>
              </w:rPr>
              <w:t>oaching and officiating roles etc.</w:t>
            </w:r>
          </w:p>
        </w:tc>
        <w:tc>
          <w:tcPr>
            <w:tcW w:w="1275" w:type="dxa"/>
          </w:tcPr>
          <w:p w14:paraId="103631F3" w14:textId="262B215A"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0A27032F" w14:textId="00B6B98B" w:rsidR="008828D3" w:rsidRPr="00E363AE" w:rsidRDefault="00797B8D" w:rsidP="00DD65DF">
            <w:pPr>
              <w:rPr>
                <w:rFonts w:ascii="Arial" w:eastAsia="Yu Gothic Light" w:hAnsi="Arial" w:cs="Arial"/>
                <w:sz w:val="18"/>
                <w:szCs w:val="18"/>
              </w:rPr>
            </w:pPr>
            <w:r>
              <w:rPr>
                <w:rFonts w:ascii="Arial" w:eastAsia="Yu Gothic Light" w:hAnsi="Arial" w:cs="Arial"/>
                <w:sz w:val="18"/>
                <w:szCs w:val="18"/>
              </w:rPr>
              <w:t>Surf Coast Shire and Community User Clubs</w:t>
            </w:r>
          </w:p>
        </w:tc>
        <w:tc>
          <w:tcPr>
            <w:tcW w:w="2358" w:type="dxa"/>
          </w:tcPr>
          <w:p w14:paraId="15B1D5A1" w14:textId="0C70F97A" w:rsidR="008828D3" w:rsidRPr="00E363AE" w:rsidRDefault="00FF4C3B" w:rsidP="00FF4C3B">
            <w:pPr>
              <w:rPr>
                <w:rFonts w:ascii="Arial" w:eastAsia="Yu Gothic Light" w:hAnsi="Arial" w:cs="Arial"/>
                <w:sz w:val="18"/>
                <w:szCs w:val="18"/>
              </w:rPr>
            </w:pPr>
            <w:r>
              <w:rPr>
                <w:rFonts w:ascii="Arial" w:eastAsia="Yu Gothic Light" w:hAnsi="Arial" w:cs="Arial"/>
                <w:sz w:val="18"/>
                <w:szCs w:val="18"/>
              </w:rPr>
              <w:t xml:space="preserve">Surf Coast Shire, Clubs  and Community User Groups to celebrate successful appointments </w:t>
            </w:r>
          </w:p>
        </w:tc>
      </w:tr>
      <w:tr w:rsidR="008828D3" w14:paraId="1109332C" w14:textId="77777777" w:rsidTr="00DD65DF">
        <w:tc>
          <w:tcPr>
            <w:tcW w:w="3823" w:type="dxa"/>
          </w:tcPr>
          <w:p w14:paraId="2C97BB79" w14:textId="7A744F8D" w:rsidR="008828D3" w:rsidRPr="00E363AE" w:rsidRDefault="005A360C" w:rsidP="00DD65DF">
            <w:pPr>
              <w:rPr>
                <w:rFonts w:ascii="Arial" w:eastAsia="Yu Gothic Light" w:hAnsi="Arial" w:cs="Arial"/>
                <w:sz w:val="18"/>
                <w:szCs w:val="18"/>
              </w:rPr>
            </w:pPr>
            <w:r w:rsidRPr="00E363AE">
              <w:rPr>
                <w:rFonts w:ascii="Arial" w:eastAsia="Yu Gothic Light" w:hAnsi="Arial" w:cs="Arial"/>
                <w:sz w:val="18"/>
                <w:szCs w:val="18"/>
              </w:rPr>
              <w:t>Ensure any paid positions are fair and equal for same role, regardless of gender</w:t>
            </w:r>
          </w:p>
        </w:tc>
        <w:tc>
          <w:tcPr>
            <w:tcW w:w="1275" w:type="dxa"/>
          </w:tcPr>
          <w:p w14:paraId="53FFDF8E" w14:textId="5FAB3855" w:rsidR="008828D3" w:rsidRPr="00E363AE"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1A30392F" w14:textId="5402748C" w:rsidR="008828D3" w:rsidRPr="00E363AE" w:rsidRDefault="00321AA2" w:rsidP="00DD65DF">
            <w:pPr>
              <w:rPr>
                <w:rFonts w:ascii="Arial" w:eastAsia="Yu Gothic Light" w:hAnsi="Arial" w:cs="Arial"/>
                <w:sz w:val="18"/>
                <w:szCs w:val="18"/>
              </w:rPr>
            </w:pPr>
            <w:r>
              <w:rPr>
                <w:rFonts w:ascii="Arial" w:eastAsia="Yu Gothic Light" w:hAnsi="Arial" w:cs="Arial"/>
                <w:sz w:val="18"/>
                <w:szCs w:val="18"/>
              </w:rPr>
              <w:t>Clubs and Community User Groups</w:t>
            </w:r>
          </w:p>
        </w:tc>
        <w:tc>
          <w:tcPr>
            <w:tcW w:w="2358" w:type="dxa"/>
          </w:tcPr>
          <w:p w14:paraId="470E7772" w14:textId="13E080B0" w:rsidR="008828D3" w:rsidRPr="00E363AE" w:rsidRDefault="005B53ED" w:rsidP="005B53ED">
            <w:pPr>
              <w:rPr>
                <w:rFonts w:ascii="Arial" w:eastAsia="Yu Gothic Light" w:hAnsi="Arial" w:cs="Arial"/>
                <w:sz w:val="18"/>
                <w:szCs w:val="18"/>
              </w:rPr>
            </w:pPr>
            <w:r>
              <w:rPr>
                <w:rFonts w:ascii="Arial" w:eastAsia="Yu Gothic Light" w:hAnsi="Arial" w:cs="Arial"/>
                <w:sz w:val="18"/>
                <w:szCs w:val="18"/>
              </w:rPr>
              <w:t xml:space="preserve">Clubs  and Community User Groups remunerate equal contribution  </w:t>
            </w:r>
          </w:p>
        </w:tc>
      </w:tr>
    </w:tbl>
    <w:p w14:paraId="7629BEB7" w14:textId="75E81978" w:rsidR="008828D3" w:rsidRDefault="008828D3" w:rsidP="00561181">
      <w:pPr>
        <w:rPr>
          <w:rFonts w:ascii="Arial" w:eastAsia="Yu Gothic Light" w:hAnsi="Arial" w:cs="Arial"/>
          <w:b/>
          <w:color w:val="2E74B5" w:themeColor="accent1" w:themeShade="BF"/>
          <w:sz w:val="24"/>
          <w:szCs w:val="24"/>
          <w:u w:val="single"/>
        </w:rPr>
      </w:pPr>
    </w:p>
    <w:tbl>
      <w:tblPr>
        <w:tblStyle w:val="TableGrid"/>
        <w:tblW w:w="0" w:type="auto"/>
        <w:tblLook w:val="04A0" w:firstRow="1" w:lastRow="0" w:firstColumn="1" w:lastColumn="0" w:noHBand="0" w:noVBand="1"/>
      </w:tblPr>
      <w:tblGrid>
        <w:gridCol w:w="3823"/>
        <w:gridCol w:w="1275"/>
        <w:gridCol w:w="1560"/>
        <w:gridCol w:w="2358"/>
      </w:tblGrid>
      <w:tr w:rsidR="008828D3" w14:paraId="3F777708" w14:textId="77777777" w:rsidTr="00DD65DF">
        <w:tc>
          <w:tcPr>
            <w:tcW w:w="9016" w:type="dxa"/>
            <w:gridSpan w:val="4"/>
            <w:shd w:val="clear" w:color="auto" w:fill="000000" w:themeFill="text1"/>
          </w:tcPr>
          <w:p w14:paraId="44AD17D1" w14:textId="7B74BF49" w:rsidR="008828D3" w:rsidRPr="008828D3" w:rsidRDefault="008828D3" w:rsidP="00DD65DF">
            <w:pPr>
              <w:rPr>
                <w:rFonts w:ascii="Arial" w:eastAsia="Yu Gothic Light" w:hAnsi="Arial" w:cs="Arial"/>
                <w:b/>
                <w:color w:val="FFFFFF" w:themeColor="background1"/>
                <w:sz w:val="18"/>
                <w:szCs w:val="18"/>
                <w:highlight w:val="black"/>
              </w:rPr>
            </w:pPr>
            <w:r>
              <w:rPr>
                <w:rFonts w:ascii="Arial" w:eastAsia="Yu Gothic Light" w:hAnsi="Arial" w:cs="Arial"/>
                <w:b/>
                <w:color w:val="FFFFFF" w:themeColor="background1"/>
                <w:sz w:val="18"/>
                <w:szCs w:val="18"/>
                <w:highlight w:val="black"/>
              </w:rPr>
              <w:t>Principle 5</w:t>
            </w:r>
            <w:r w:rsidRPr="008828D3">
              <w:rPr>
                <w:rFonts w:ascii="Arial" w:eastAsia="Yu Gothic Light" w:hAnsi="Arial" w:cs="Arial"/>
                <w:b/>
                <w:color w:val="FFFFFF" w:themeColor="background1"/>
                <w:sz w:val="18"/>
                <w:szCs w:val="18"/>
                <w:highlight w:val="black"/>
              </w:rPr>
              <w:t>:</w:t>
            </w:r>
            <w:r w:rsidRPr="008828D3">
              <w:rPr>
                <w:rFonts w:ascii="Arial" w:eastAsia="Yu Gothic Light" w:hAnsi="Arial" w:cs="Arial"/>
                <w:color w:val="FFFFFF" w:themeColor="background1"/>
                <w:sz w:val="18"/>
                <w:szCs w:val="18"/>
                <w:highlight w:val="black"/>
              </w:rPr>
              <w:t xml:space="preserve"> </w:t>
            </w:r>
            <w:r w:rsidRPr="008828D3">
              <w:rPr>
                <w:rFonts w:ascii="Arial" w:eastAsia="Yu Gothic Light" w:hAnsi="Arial" w:cs="Arial"/>
                <w:sz w:val="18"/>
                <w:szCs w:val="18"/>
              </w:rPr>
              <w:t>Encourage and support all user groups who access and use community sport infrastructure to understand, adopt and implement gender equitable access and use practices.</w:t>
            </w:r>
          </w:p>
        </w:tc>
      </w:tr>
      <w:tr w:rsidR="008828D3" w14:paraId="5F50C61B" w14:textId="77777777" w:rsidTr="00DD65DF">
        <w:tc>
          <w:tcPr>
            <w:tcW w:w="3823" w:type="dxa"/>
            <w:shd w:val="clear" w:color="auto" w:fill="BFBFBF" w:themeFill="background1" w:themeFillShade="BF"/>
          </w:tcPr>
          <w:p w14:paraId="651E3A08"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53A533B9"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03BE32DA"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32B1853A"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Measurement</w:t>
            </w:r>
          </w:p>
        </w:tc>
      </w:tr>
      <w:tr w:rsidR="008828D3" w14:paraId="12D972CB" w14:textId="77777777" w:rsidTr="00DD65DF">
        <w:tc>
          <w:tcPr>
            <w:tcW w:w="3823" w:type="dxa"/>
          </w:tcPr>
          <w:p w14:paraId="36608EE8" w14:textId="77777777" w:rsidR="005A360C" w:rsidRDefault="008E309A" w:rsidP="008828D3">
            <w:pPr>
              <w:rPr>
                <w:rFonts w:ascii="Arial" w:eastAsia="Yu Gothic Light" w:hAnsi="Arial" w:cs="Arial"/>
                <w:sz w:val="18"/>
                <w:szCs w:val="18"/>
              </w:rPr>
            </w:pPr>
            <w:r w:rsidRPr="005A360C">
              <w:rPr>
                <w:rFonts w:ascii="Arial" w:eastAsia="Yu Gothic Light" w:hAnsi="Arial" w:cs="Arial"/>
                <w:sz w:val="18"/>
                <w:szCs w:val="18"/>
              </w:rPr>
              <w:t xml:space="preserve">Host education/information sessions with clubs on the promotion of inclusion and equity for diversity and women </w:t>
            </w:r>
          </w:p>
          <w:p w14:paraId="4BDB6425" w14:textId="7D796D3C" w:rsidR="008828D3" w:rsidRPr="00E363AE" w:rsidRDefault="008E309A" w:rsidP="008828D3">
            <w:pPr>
              <w:rPr>
                <w:rFonts w:ascii="Arial" w:eastAsia="Yu Gothic Light" w:hAnsi="Arial" w:cs="Arial"/>
                <w:i/>
                <w:sz w:val="18"/>
                <w:szCs w:val="18"/>
              </w:rPr>
            </w:pPr>
            <w:r w:rsidRPr="00E363AE">
              <w:rPr>
                <w:rFonts w:ascii="Arial" w:eastAsia="Yu Gothic Light" w:hAnsi="Arial" w:cs="Arial"/>
                <w:b/>
                <w:i/>
                <w:sz w:val="18"/>
                <w:szCs w:val="18"/>
              </w:rPr>
              <w:t>(via Leisure Networks)</w:t>
            </w:r>
          </w:p>
        </w:tc>
        <w:tc>
          <w:tcPr>
            <w:tcW w:w="1275" w:type="dxa"/>
          </w:tcPr>
          <w:p w14:paraId="3A9DC68B" w14:textId="469D0F63" w:rsidR="008828D3" w:rsidRPr="001D5FA7"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51D699F0" w14:textId="047B9939" w:rsidR="008828D3" w:rsidRPr="001D5FA7" w:rsidRDefault="008828D3" w:rsidP="00DD65DF">
            <w:pPr>
              <w:rPr>
                <w:rFonts w:ascii="Arial" w:eastAsia="Yu Gothic Light" w:hAnsi="Arial" w:cs="Arial"/>
                <w:sz w:val="18"/>
                <w:szCs w:val="18"/>
              </w:rPr>
            </w:pPr>
          </w:p>
        </w:tc>
        <w:tc>
          <w:tcPr>
            <w:tcW w:w="2358" w:type="dxa"/>
          </w:tcPr>
          <w:p w14:paraId="121D8DE6" w14:textId="77777777" w:rsidR="008828D3" w:rsidRPr="001D5FA7" w:rsidRDefault="008828D3" w:rsidP="00DD65DF">
            <w:pPr>
              <w:rPr>
                <w:rFonts w:ascii="Arial" w:eastAsia="Yu Gothic Light" w:hAnsi="Arial" w:cs="Arial"/>
                <w:sz w:val="18"/>
                <w:szCs w:val="18"/>
              </w:rPr>
            </w:pPr>
          </w:p>
        </w:tc>
      </w:tr>
      <w:tr w:rsidR="008828D3" w14:paraId="2825463D" w14:textId="77777777" w:rsidTr="00DD65DF">
        <w:tc>
          <w:tcPr>
            <w:tcW w:w="3823" w:type="dxa"/>
          </w:tcPr>
          <w:p w14:paraId="3234ECFB" w14:textId="314E63E8" w:rsidR="008828D3" w:rsidRPr="005A360C" w:rsidRDefault="008E309A" w:rsidP="008828D3">
            <w:pPr>
              <w:rPr>
                <w:rFonts w:ascii="Arial" w:eastAsia="Yu Gothic Light" w:hAnsi="Arial" w:cs="Arial"/>
                <w:sz w:val="18"/>
                <w:szCs w:val="18"/>
              </w:rPr>
            </w:pPr>
            <w:r w:rsidRPr="005A360C">
              <w:rPr>
                <w:rFonts w:ascii="Arial" w:eastAsia="Yu Gothic Light" w:hAnsi="Arial" w:cs="Arial"/>
                <w:sz w:val="18"/>
                <w:szCs w:val="18"/>
              </w:rPr>
              <w:t>Celebrate clubs that are leading the way in inclusion, including showcasing prominent local role models (athletes, volunteers, coaches, administrators, officials etc.)</w:t>
            </w:r>
          </w:p>
        </w:tc>
        <w:tc>
          <w:tcPr>
            <w:tcW w:w="1275" w:type="dxa"/>
          </w:tcPr>
          <w:p w14:paraId="33742B75" w14:textId="12642222" w:rsidR="008828D3" w:rsidRPr="001D5FA7"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0AB3EBEB" w14:textId="1B773F36" w:rsidR="008828D3" w:rsidRPr="001D5FA7" w:rsidRDefault="008828D3" w:rsidP="00DD65DF">
            <w:pPr>
              <w:rPr>
                <w:rFonts w:ascii="Arial" w:eastAsia="Yu Gothic Light" w:hAnsi="Arial" w:cs="Arial"/>
                <w:sz w:val="18"/>
                <w:szCs w:val="18"/>
              </w:rPr>
            </w:pPr>
          </w:p>
        </w:tc>
        <w:tc>
          <w:tcPr>
            <w:tcW w:w="2358" w:type="dxa"/>
          </w:tcPr>
          <w:p w14:paraId="336E43A1" w14:textId="367757FC" w:rsidR="008828D3" w:rsidRPr="001D5FA7" w:rsidRDefault="008828D3" w:rsidP="00DD65DF">
            <w:pPr>
              <w:rPr>
                <w:rFonts w:ascii="Arial" w:eastAsia="Yu Gothic Light" w:hAnsi="Arial" w:cs="Arial"/>
                <w:sz w:val="18"/>
                <w:szCs w:val="18"/>
              </w:rPr>
            </w:pPr>
          </w:p>
        </w:tc>
      </w:tr>
      <w:tr w:rsidR="008828D3" w14:paraId="2F9B419E" w14:textId="77777777" w:rsidTr="00DD65DF">
        <w:tc>
          <w:tcPr>
            <w:tcW w:w="3823" w:type="dxa"/>
          </w:tcPr>
          <w:p w14:paraId="39046854" w14:textId="2F2B40F0" w:rsidR="008828D3" w:rsidRPr="005A360C" w:rsidRDefault="008E309A" w:rsidP="00DD65DF">
            <w:pPr>
              <w:rPr>
                <w:rFonts w:ascii="Arial" w:eastAsia="Yu Gothic Light" w:hAnsi="Arial" w:cs="Arial"/>
                <w:sz w:val="18"/>
                <w:szCs w:val="18"/>
              </w:rPr>
            </w:pPr>
            <w:r w:rsidRPr="005A360C">
              <w:rPr>
                <w:rFonts w:ascii="Arial" w:eastAsia="Yu Gothic Light" w:hAnsi="Arial" w:cs="Arial"/>
                <w:sz w:val="18"/>
                <w:szCs w:val="18"/>
              </w:rPr>
              <w:t>Promote clubs to participate / complete Gender Inclusive Sporting Club Self-Assessments (e.g. allocations of sporting grounds/fields/courts, visits from sporting stars, social room bookings)</w:t>
            </w:r>
          </w:p>
        </w:tc>
        <w:tc>
          <w:tcPr>
            <w:tcW w:w="1275" w:type="dxa"/>
          </w:tcPr>
          <w:p w14:paraId="79233401" w14:textId="267E2BAC" w:rsidR="008828D3" w:rsidRPr="001D5FA7"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568F143B" w14:textId="59E9E959" w:rsidR="008828D3" w:rsidRPr="001D5FA7" w:rsidRDefault="008828D3" w:rsidP="00DD65DF">
            <w:pPr>
              <w:rPr>
                <w:rFonts w:ascii="Arial" w:eastAsia="Yu Gothic Light" w:hAnsi="Arial" w:cs="Arial"/>
                <w:sz w:val="18"/>
                <w:szCs w:val="18"/>
              </w:rPr>
            </w:pPr>
          </w:p>
        </w:tc>
        <w:tc>
          <w:tcPr>
            <w:tcW w:w="2358" w:type="dxa"/>
          </w:tcPr>
          <w:p w14:paraId="4A07FDAA" w14:textId="0BB92C6C" w:rsidR="008828D3" w:rsidRPr="001D5FA7" w:rsidRDefault="008828D3" w:rsidP="00DD65DF">
            <w:pPr>
              <w:rPr>
                <w:rFonts w:ascii="Arial" w:eastAsia="Yu Gothic Light" w:hAnsi="Arial" w:cs="Arial"/>
                <w:sz w:val="18"/>
                <w:szCs w:val="18"/>
              </w:rPr>
            </w:pPr>
          </w:p>
        </w:tc>
      </w:tr>
    </w:tbl>
    <w:p w14:paraId="35BB4CEA" w14:textId="6D826D5E" w:rsidR="008828D3" w:rsidRDefault="008828D3" w:rsidP="00561181">
      <w:pPr>
        <w:rPr>
          <w:rFonts w:ascii="Arial" w:eastAsia="Yu Gothic Light" w:hAnsi="Arial" w:cs="Arial"/>
          <w:b/>
          <w:color w:val="2E74B5" w:themeColor="accent1" w:themeShade="BF"/>
          <w:sz w:val="24"/>
          <w:szCs w:val="24"/>
          <w:u w:val="single"/>
        </w:rPr>
      </w:pPr>
    </w:p>
    <w:tbl>
      <w:tblPr>
        <w:tblStyle w:val="TableGrid"/>
        <w:tblW w:w="0" w:type="auto"/>
        <w:tblLook w:val="04A0" w:firstRow="1" w:lastRow="0" w:firstColumn="1" w:lastColumn="0" w:noHBand="0" w:noVBand="1"/>
      </w:tblPr>
      <w:tblGrid>
        <w:gridCol w:w="3823"/>
        <w:gridCol w:w="1275"/>
        <w:gridCol w:w="1560"/>
        <w:gridCol w:w="2358"/>
      </w:tblGrid>
      <w:tr w:rsidR="008828D3" w14:paraId="6299A0A3" w14:textId="77777777" w:rsidTr="00DD65DF">
        <w:tc>
          <w:tcPr>
            <w:tcW w:w="9016" w:type="dxa"/>
            <w:gridSpan w:val="4"/>
            <w:shd w:val="clear" w:color="auto" w:fill="000000" w:themeFill="text1"/>
          </w:tcPr>
          <w:p w14:paraId="1240FF95" w14:textId="4391EEC0" w:rsidR="008828D3" w:rsidRPr="008828D3" w:rsidRDefault="008828D3" w:rsidP="00DD65DF">
            <w:pPr>
              <w:rPr>
                <w:rFonts w:ascii="Arial" w:eastAsia="Yu Gothic Light" w:hAnsi="Arial" w:cs="Arial"/>
                <w:b/>
                <w:color w:val="FFFFFF" w:themeColor="background1"/>
                <w:sz w:val="18"/>
                <w:szCs w:val="18"/>
                <w:highlight w:val="black"/>
              </w:rPr>
            </w:pPr>
            <w:r>
              <w:rPr>
                <w:rFonts w:ascii="Arial" w:eastAsia="Yu Gothic Light" w:hAnsi="Arial" w:cs="Arial"/>
                <w:b/>
                <w:color w:val="FFFFFF" w:themeColor="background1"/>
                <w:sz w:val="18"/>
                <w:szCs w:val="18"/>
                <w:highlight w:val="black"/>
              </w:rPr>
              <w:t>Principle 6</w:t>
            </w:r>
            <w:r w:rsidRPr="008828D3">
              <w:rPr>
                <w:rFonts w:ascii="Arial" w:eastAsia="Yu Gothic Light" w:hAnsi="Arial" w:cs="Arial"/>
                <w:b/>
                <w:color w:val="FFFFFF" w:themeColor="background1"/>
                <w:sz w:val="18"/>
                <w:szCs w:val="18"/>
                <w:highlight w:val="black"/>
              </w:rPr>
              <w:t>:</w:t>
            </w:r>
            <w:r w:rsidRPr="008828D3">
              <w:rPr>
                <w:rFonts w:ascii="Arial" w:eastAsia="Yu Gothic Light" w:hAnsi="Arial" w:cs="Arial"/>
                <w:color w:val="FFFFFF" w:themeColor="background1"/>
                <w:sz w:val="18"/>
                <w:szCs w:val="18"/>
                <w:highlight w:val="black"/>
              </w:rPr>
              <w:t xml:space="preserve"> </w:t>
            </w:r>
            <w:r w:rsidRPr="008828D3">
              <w:rPr>
                <w:rFonts w:ascii="Arial" w:eastAsia="Yu Gothic Light" w:hAnsi="Arial" w:cs="Arial"/>
                <w:sz w:val="18"/>
                <w:szCs w:val="18"/>
              </w:rPr>
              <w:t>Prioritise access, use and support to all user groups who demonstrate an ongoing commitment to gender equitable access and use of allocated community sport infrastructure.</w:t>
            </w:r>
          </w:p>
        </w:tc>
      </w:tr>
      <w:tr w:rsidR="008828D3" w14:paraId="3221F818" w14:textId="77777777" w:rsidTr="00DD65DF">
        <w:tc>
          <w:tcPr>
            <w:tcW w:w="3823" w:type="dxa"/>
            <w:shd w:val="clear" w:color="auto" w:fill="BFBFBF" w:themeFill="background1" w:themeFillShade="BF"/>
          </w:tcPr>
          <w:p w14:paraId="3AB47F2E"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Action</w:t>
            </w:r>
          </w:p>
        </w:tc>
        <w:tc>
          <w:tcPr>
            <w:tcW w:w="1275" w:type="dxa"/>
            <w:shd w:val="clear" w:color="auto" w:fill="BFBFBF" w:themeFill="background1" w:themeFillShade="BF"/>
          </w:tcPr>
          <w:p w14:paraId="397FEC1E"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Timef</w:t>
            </w:r>
            <w:r w:rsidRPr="001D5FA7">
              <w:rPr>
                <w:rFonts w:ascii="Arial" w:eastAsia="Yu Gothic Light" w:hAnsi="Arial" w:cs="Arial"/>
                <w:sz w:val="18"/>
                <w:szCs w:val="18"/>
              </w:rPr>
              <w:t>rame</w:t>
            </w:r>
          </w:p>
        </w:tc>
        <w:tc>
          <w:tcPr>
            <w:tcW w:w="1560" w:type="dxa"/>
            <w:shd w:val="clear" w:color="auto" w:fill="BFBFBF" w:themeFill="background1" w:themeFillShade="BF"/>
          </w:tcPr>
          <w:p w14:paraId="7B91FDA8" w14:textId="77777777" w:rsidR="008828D3" w:rsidRPr="001D5FA7" w:rsidRDefault="008828D3" w:rsidP="00DD65DF">
            <w:pPr>
              <w:rPr>
                <w:rFonts w:ascii="Arial" w:eastAsia="Yu Gothic Light" w:hAnsi="Arial" w:cs="Arial"/>
                <w:sz w:val="18"/>
                <w:szCs w:val="18"/>
              </w:rPr>
            </w:pPr>
            <w:r w:rsidRPr="001D5FA7">
              <w:rPr>
                <w:rFonts w:ascii="Arial" w:eastAsia="Yu Gothic Light" w:hAnsi="Arial" w:cs="Arial"/>
                <w:sz w:val="18"/>
                <w:szCs w:val="18"/>
              </w:rPr>
              <w:t>Responsibility</w:t>
            </w:r>
          </w:p>
        </w:tc>
        <w:tc>
          <w:tcPr>
            <w:tcW w:w="2358" w:type="dxa"/>
            <w:shd w:val="clear" w:color="auto" w:fill="BFBFBF" w:themeFill="background1" w:themeFillShade="BF"/>
          </w:tcPr>
          <w:p w14:paraId="2ABD102A" w14:textId="77777777" w:rsidR="008828D3" w:rsidRPr="001D5FA7" w:rsidRDefault="008828D3" w:rsidP="00DD65DF">
            <w:pPr>
              <w:rPr>
                <w:rFonts w:ascii="Arial" w:eastAsia="Yu Gothic Light" w:hAnsi="Arial" w:cs="Arial"/>
                <w:sz w:val="18"/>
                <w:szCs w:val="18"/>
              </w:rPr>
            </w:pPr>
            <w:r>
              <w:rPr>
                <w:rFonts w:ascii="Arial" w:eastAsia="Yu Gothic Light" w:hAnsi="Arial" w:cs="Arial"/>
                <w:sz w:val="18"/>
                <w:szCs w:val="18"/>
              </w:rPr>
              <w:t>Measurement</w:t>
            </w:r>
          </w:p>
        </w:tc>
      </w:tr>
      <w:tr w:rsidR="008828D3" w:rsidRPr="00783FA1" w14:paraId="276AC8EF" w14:textId="77777777" w:rsidTr="00DD65DF">
        <w:tc>
          <w:tcPr>
            <w:tcW w:w="3823" w:type="dxa"/>
          </w:tcPr>
          <w:p w14:paraId="0BDA1534" w14:textId="6023C750" w:rsidR="008828D3" w:rsidRPr="00783FA1" w:rsidRDefault="00560282" w:rsidP="008828D3">
            <w:pPr>
              <w:rPr>
                <w:rFonts w:ascii="Arial" w:eastAsia="Yu Gothic Light" w:hAnsi="Arial" w:cs="Arial"/>
                <w:sz w:val="18"/>
                <w:szCs w:val="18"/>
              </w:rPr>
            </w:pPr>
            <w:r w:rsidRPr="00783FA1">
              <w:rPr>
                <w:rFonts w:ascii="Arial" w:eastAsia="Yu Gothic Light" w:hAnsi="Arial" w:cs="Arial"/>
                <w:sz w:val="18"/>
                <w:szCs w:val="18"/>
              </w:rPr>
              <w:lastRenderedPageBreak/>
              <w:t>Review and update Community Grants criteria for sporting clubs incorporating a Fair Access requirement to ensure that greater consideration is given to programs or projects that support women and girls to be active</w:t>
            </w:r>
          </w:p>
        </w:tc>
        <w:tc>
          <w:tcPr>
            <w:tcW w:w="1275" w:type="dxa"/>
          </w:tcPr>
          <w:p w14:paraId="486C1DDE" w14:textId="515E3D99" w:rsidR="008828D3" w:rsidRPr="00783FA1"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76C2AD67" w14:textId="3BE2F167" w:rsidR="008828D3" w:rsidRPr="00783FA1" w:rsidRDefault="008828D3" w:rsidP="00DD65DF">
            <w:pPr>
              <w:rPr>
                <w:rFonts w:ascii="Arial" w:eastAsia="Yu Gothic Light" w:hAnsi="Arial" w:cs="Arial"/>
                <w:sz w:val="18"/>
                <w:szCs w:val="18"/>
              </w:rPr>
            </w:pPr>
          </w:p>
        </w:tc>
        <w:tc>
          <w:tcPr>
            <w:tcW w:w="2358" w:type="dxa"/>
          </w:tcPr>
          <w:p w14:paraId="394F0475" w14:textId="77777777" w:rsidR="008828D3" w:rsidRPr="00783FA1" w:rsidRDefault="008828D3" w:rsidP="00DD65DF">
            <w:pPr>
              <w:rPr>
                <w:rFonts w:ascii="Arial" w:eastAsia="Yu Gothic Light" w:hAnsi="Arial" w:cs="Arial"/>
                <w:sz w:val="18"/>
                <w:szCs w:val="18"/>
              </w:rPr>
            </w:pPr>
          </w:p>
        </w:tc>
      </w:tr>
      <w:tr w:rsidR="008828D3" w:rsidRPr="00783FA1" w14:paraId="59A5448B" w14:textId="77777777" w:rsidTr="00DD65DF">
        <w:tc>
          <w:tcPr>
            <w:tcW w:w="3823" w:type="dxa"/>
          </w:tcPr>
          <w:p w14:paraId="38FC3C39" w14:textId="03466CBC" w:rsidR="008828D3" w:rsidRPr="00783FA1" w:rsidRDefault="00560282" w:rsidP="008828D3">
            <w:pPr>
              <w:rPr>
                <w:rFonts w:ascii="Arial" w:eastAsia="Yu Gothic Light" w:hAnsi="Arial" w:cs="Arial"/>
                <w:sz w:val="18"/>
                <w:szCs w:val="18"/>
              </w:rPr>
            </w:pPr>
            <w:r w:rsidRPr="00783FA1">
              <w:rPr>
                <w:rFonts w:ascii="Arial" w:eastAsia="Yu Gothic Light" w:hAnsi="Arial" w:cs="Arial"/>
                <w:sz w:val="18"/>
                <w:szCs w:val="18"/>
              </w:rPr>
              <w:t>Review and update Lease and License and Service Level Agreements and incorporate Fair Access practices and principles (where applicable) to support clubs and groups to provide supportive environments that encourage participation by women and girls.</w:t>
            </w:r>
          </w:p>
        </w:tc>
        <w:tc>
          <w:tcPr>
            <w:tcW w:w="1275" w:type="dxa"/>
          </w:tcPr>
          <w:p w14:paraId="3F9F1B31" w14:textId="276E07CD" w:rsidR="008828D3" w:rsidRPr="00783FA1"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55E30163" w14:textId="215E690C" w:rsidR="008828D3" w:rsidRPr="00783FA1" w:rsidRDefault="008828D3" w:rsidP="00DD65DF">
            <w:pPr>
              <w:rPr>
                <w:rFonts w:ascii="Arial" w:eastAsia="Yu Gothic Light" w:hAnsi="Arial" w:cs="Arial"/>
                <w:sz w:val="18"/>
                <w:szCs w:val="18"/>
              </w:rPr>
            </w:pPr>
          </w:p>
        </w:tc>
        <w:tc>
          <w:tcPr>
            <w:tcW w:w="2358" w:type="dxa"/>
          </w:tcPr>
          <w:p w14:paraId="00B923F6" w14:textId="25E01A51" w:rsidR="008828D3" w:rsidRPr="00783FA1" w:rsidRDefault="008828D3" w:rsidP="00DD65DF">
            <w:pPr>
              <w:rPr>
                <w:rFonts w:ascii="Arial" w:eastAsia="Yu Gothic Light" w:hAnsi="Arial" w:cs="Arial"/>
                <w:sz w:val="18"/>
                <w:szCs w:val="18"/>
              </w:rPr>
            </w:pPr>
          </w:p>
        </w:tc>
      </w:tr>
      <w:tr w:rsidR="008828D3" w14:paraId="6FFA871C" w14:textId="77777777" w:rsidTr="00DD65DF">
        <w:tc>
          <w:tcPr>
            <w:tcW w:w="3823" w:type="dxa"/>
          </w:tcPr>
          <w:p w14:paraId="344380D5" w14:textId="09A195DE" w:rsidR="008828D3" w:rsidRPr="00783FA1" w:rsidRDefault="00007AB0" w:rsidP="00007AB0">
            <w:pPr>
              <w:rPr>
                <w:rFonts w:ascii="Arial" w:eastAsia="Yu Gothic Light" w:hAnsi="Arial" w:cs="Arial"/>
                <w:sz w:val="18"/>
                <w:szCs w:val="18"/>
              </w:rPr>
            </w:pPr>
            <w:r>
              <w:rPr>
                <w:rFonts w:ascii="Arial" w:eastAsia="Yu Gothic Light" w:hAnsi="Arial" w:cs="Arial"/>
                <w:sz w:val="18"/>
                <w:szCs w:val="18"/>
              </w:rPr>
              <w:t xml:space="preserve">Investigate the development and use of a </w:t>
            </w:r>
            <w:r w:rsidR="00560282" w:rsidRPr="00783FA1">
              <w:rPr>
                <w:rFonts w:ascii="Arial" w:eastAsia="Yu Gothic Light" w:hAnsi="Arial" w:cs="Arial"/>
                <w:sz w:val="18"/>
                <w:szCs w:val="18"/>
              </w:rPr>
              <w:t xml:space="preserve">Seasonal Tenancy Manual and Application Form </w:t>
            </w:r>
            <w:r>
              <w:rPr>
                <w:rFonts w:ascii="Arial" w:eastAsia="Yu Gothic Light" w:hAnsi="Arial" w:cs="Arial"/>
                <w:sz w:val="18"/>
                <w:szCs w:val="18"/>
              </w:rPr>
              <w:t xml:space="preserve">to use to </w:t>
            </w:r>
            <w:r w:rsidR="00560282" w:rsidRPr="00783FA1">
              <w:rPr>
                <w:rFonts w:ascii="Arial" w:eastAsia="Yu Gothic Light" w:hAnsi="Arial" w:cs="Arial"/>
                <w:sz w:val="18"/>
                <w:szCs w:val="18"/>
              </w:rPr>
              <w:t>incorporate Fair Access practices and principles to ensure that greater consideration is given to facility bookings/allocations that support women and girls to be active</w:t>
            </w:r>
          </w:p>
        </w:tc>
        <w:tc>
          <w:tcPr>
            <w:tcW w:w="1275" w:type="dxa"/>
          </w:tcPr>
          <w:p w14:paraId="1CB245BF" w14:textId="432E088F" w:rsidR="008828D3" w:rsidRPr="00783FA1" w:rsidRDefault="00E4210A" w:rsidP="00DD65DF">
            <w:pPr>
              <w:rPr>
                <w:rFonts w:ascii="Arial" w:eastAsia="Yu Gothic Light" w:hAnsi="Arial" w:cs="Arial"/>
                <w:sz w:val="18"/>
                <w:szCs w:val="18"/>
              </w:rPr>
            </w:pPr>
            <w:r>
              <w:rPr>
                <w:rFonts w:ascii="Arial" w:eastAsia="Yu Gothic Light" w:hAnsi="Arial" w:cs="Arial"/>
                <w:sz w:val="18"/>
                <w:szCs w:val="18"/>
              </w:rPr>
              <w:t>Year 1 and 2</w:t>
            </w:r>
          </w:p>
        </w:tc>
        <w:tc>
          <w:tcPr>
            <w:tcW w:w="1560" w:type="dxa"/>
          </w:tcPr>
          <w:p w14:paraId="7E2A661B" w14:textId="218BAD97" w:rsidR="008828D3" w:rsidRPr="00783FA1" w:rsidRDefault="008828D3" w:rsidP="00DD65DF">
            <w:pPr>
              <w:rPr>
                <w:rFonts w:ascii="Arial" w:eastAsia="Yu Gothic Light" w:hAnsi="Arial" w:cs="Arial"/>
                <w:sz w:val="18"/>
                <w:szCs w:val="18"/>
              </w:rPr>
            </w:pPr>
          </w:p>
        </w:tc>
        <w:tc>
          <w:tcPr>
            <w:tcW w:w="2358" w:type="dxa"/>
          </w:tcPr>
          <w:p w14:paraId="3B9C2314" w14:textId="1740871A" w:rsidR="008828D3" w:rsidRPr="00783FA1" w:rsidRDefault="008828D3" w:rsidP="00DD65DF">
            <w:pPr>
              <w:rPr>
                <w:rFonts w:ascii="Arial" w:eastAsia="Yu Gothic Light" w:hAnsi="Arial" w:cs="Arial"/>
                <w:sz w:val="18"/>
                <w:szCs w:val="18"/>
              </w:rPr>
            </w:pPr>
          </w:p>
        </w:tc>
      </w:tr>
    </w:tbl>
    <w:p w14:paraId="3E41BC43" w14:textId="31C18893" w:rsidR="00AA4EB3" w:rsidRPr="00B37715" w:rsidRDefault="00AA4EB3">
      <w:pPr>
        <w:rPr>
          <w:rFonts w:ascii="Arial" w:eastAsia="Yu Gothic Light" w:hAnsi="Arial" w:cs="Arial"/>
        </w:rPr>
      </w:pPr>
      <w:r w:rsidRPr="00B37715">
        <w:rPr>
          <w:rFonts w:ascii="Arial" w:eastAsia="Yu Gothic Light" w:hAnsi="Arial" w:cs="Arial"/>
          <w:b/>
        </w:rPr>
        <w:t xml:space="preserve"> </w:t>
      </w:r>
    </w:p>
    <w:p w14:paraId="05B9457B" w14:textId="580B1B8E" w:rsidR="00AA4EB3" w:rsidRPr="00CF6F34" w:rsidRDefault="00AA4EB3">
      <w:pPr>
        <w:rPr>
          <w:rFonts w:ascii="Arial" w:eastAsia="Yu Gothic Light" w:hAnsi="Arial" w:cs="Arial"/>
          <w:sz w:val="20"/>
          <w:szCs w:val="20"/>
        </w:rPr>
      </w:pPr>
    </w:p>
    <w:sectPr w:rsidR="00AA4EB3" w:rsidRPr="00CF6F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AA51" w14:textId="77777777" w:rsidR="008A1800" w:rsidRDefault="008A1800" w:rsidP="005B235B">
      <w:pPr>
        <w:spacing w:after="0" w:line="240" w:lineRule="auto"/>
      </w:pPr>
      <w:r>
        <w:separator/>
      </w:r>
    </w:p>
  </w:endnote>
  <w:endnote w:type="continuationSeparator" w:id="0">
    <w:p w14:paraId="2B5CF867" w14:textId="77777777" w:rsidR="008A1800" w:rsidRDefault="008A1800" w:rsidP="005B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D9F9" w14:textId="77777777" w:rsidR="00341B7B" w:rsidRDefault="0034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1986" w14:textId="77777777" w:rsidR="00341B7B" w:rsidRDefault="00341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F368" w14:textId="77777777" w:rsidR="00341B7B" w:rsidRDefault="0034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A1F1" w14:textId="77777777" w:rsidR="008A1800" w:rsidRDefault="008A1800" w:rsidP="005B235B">
      <w:pPr>
        <w:spacing w:after="0" w:line="240" w:lineRule="auto"/>
      </w:pPr>
      <w:r>
        <w:separator/>
      </w:r>
    </w:p>
  </w:footnote>
  <w:footnote w:type="continuationSeparator" w:id="0">
    <w:p w14:paraId="4847FA7C" w14:textId="77777777" w:rsidR="008A1800" w:rsidRDefault="008A1800" w:rsidP="005B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3DD6" w14:textId="77777777" w:rsidR="00341B7B" w:rsidRDefault="0034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2BF4" w14:textId="6A3BED94" w:rsidR="005B235B" w:rsidRPr="00AA4EB3" w:rsidRDefault="008A1800" w:rsidP="00AA4EB3">
    <w:pPr>
      <w:pStyle w:val="Header"/>
      <w:jc w:val="center"/>
      <w:rPr>
        <w:rFonts w:eastAsia="Yu Gothic Light"/>
        <w:b/>
        <w:color w:val="0070C0"/>
        <w:sz w:val="40"/>
        <w:szCs w:val="40"/>
      </w:rPr>
    </w:pPr>
    <w:sdt>
      <w:sdtPr>
        <w:rPr>
          <w:rFonts w:eastAsia="Yu Gothic Light"/>
          <w:b/>
          <w:color w:val="0070C0"/>
          <w:sz w:val="40"/>
          <w:szCs w:val="40"/>
        </w:rPr>
        <w:id w:val="-1925247536"/>
        <w:docPartObj>
          <w:docPartGallery w:val="Watermarks"/>
          <w:docPartUnique/>
        </w:docPartObj>
      </w:sdtPr>
      <w:sdtEndPr/>
      <w:sdtContent>
        <w:r>
          <w:rPr>
            <w:rFonts w:eastAsia="Yu Gothic Light"/>
            <w:b/>
            <w:noProof/>
            <w:color w:val="0070C0"/>
            <w:sz w:val="40"/>
            <w:szCs w:val="40"/>
            <w:lang w:val="en-US"/>
          </w:rPr>
          <w:pict w14:anchorId="5E833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4EB3">
      <w:rPr>
        <w:rFonts w:eastAsia="Yu Gothic Light"/>
        <w:b/>
        <w:color w:val="0070C0"/>
        <w:sz w:val="40"/>
        <w:szCs w:val="40"/>
      </w:rPr>
      <w:t>Fair Access</w:t>
    </w:r>
    <w:r w:rsidR="006E0512">
      <w:rPr>
        <w:rFonts w:eastAsia="Yu Gothic Light"/>
        <w:b/>
        <w:color w:val="0070C0"/>
        <w:sz w:val="40"/>
        <w:szCs w:val="40"/>
      </w:rPr>
      <w:t xml:space="preserve"> Policy</w:t>
    </w:r>
    <w:r w:rsidR="00AA4EB3">
      <w:rPr>
        <w:rFonts w:eastAsia="Yu Gothic Light"/>
        <w:b/>
        <w:color w:val="0070C0"/>
        <w:sz w:val="40"/>
        <w:szCs w:val="40"/>
      </w:rPr>
      <w:t>: Action Plan (D</w:t>
    </w:r>
    <w:r w:rsidR="005B235B" w:rsidRPr="00AA4EB3">
      <w:rPr>
        <w:rFonts w:eastAsia="Yu Gothic Light"/>
        <w:b/>
        <w:color w:val="0070C0"/>
        <w:sz w:val="40"/>
        <w:szCs w:val="40"/>
      </w:rPr>
      <w:t>raft)</w:t>
    </w:r>
    <w:r w:rsidR="00AA4EB3">
      <w:rPr>
        <w:rFonts w:eastAsia="Yu Gothic Light"/>
        <w:b/>
        <w:color w:val="0070C0"/>
        <w:sz w:val="40"/>
        <w:szCs w:val="40"/>
      </w:rPr>
      <w:t xml:space="preserve">                          </w:t>
    </w:r>
    <w:r w:rsidR="00AA4EB3">
      <w:rPr>
        <w:noProof/>
        <w:lang w:eastAsia="en-AU"/>
      </w:rPr>
      <w:drawing>
        <wp:inline distT="0" distB="0" distL="0" distR="0" wp14:anchorId="6C154222" wp14:editId="06970FB6">
          <wp:extent cx="946150" cy="374650"/>
          <wp:effectExtent l="0" t="0" r="6350" b="6350"/>
          <wp:docPr id="2" name="Picture 2" descr="cid:image017.jpg@01D880C0.169C2E40"/>
          <wp:cNvGraphicFramePr/>
          <a:graphic xmlns:a="http://schemas.openxmlformats.org/drawingml/2006/main">
            <a:graphicData uri="http://schemas.openxmlformats.org/drawingml/2006/picture">
              <pic:pic xmlns:pic="http://schemas.openxmlformats.org/drawingml/2006/picture">
                <pic:nvPicPr>
                  <pic:cNvPr id="2" name="Picture 2" descr="cid:image017.jpg@01D880C0.169C2E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74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13FA" w14:textId="77777777" w:rsidR="00341B7B" w:rsidRDefault="0034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C3C"/>
    <w:multiLevelType w:val="hybridMultilevel"/>
    <w:tmpl w:val="FE3CCC92"/>
    <w:lvl w:ilvl="0" w:tplc="65701918">
      <w:start w:val="13"/>
      <w:numFmt w:val="bullet"/>
      <w:lvlText w:val=""/>
      <w:lvlJc w:val="left"/>
      <w:pPr>
        <w:ind w:left="720" w:hanging="360"/>
      </w:pPr>
      <w:rPr>
        <w:rFonts w:ascii="Symbol" w:eastAsia="Yu Gothic Light"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603B9"/>
    <w:multiLevelType w:val="hybridMultilevel"/>
    <w:tmpl w:val="EAC2B3F2"/>
    <w:lvl w:ilvl="0" w:tplc="3466BE30">
      <w:start w:val="1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3266ECC"/>
    <w:multiLevelType w:val="hybridMultilevel"/>
    <w:tmpl w:val="B7467234"/>
    <w:lvl w:ilvl="0" w:tplc="65701918">
      <w:start w:val="13"/>
      <w:numFmt w:val="bullet"/>
      <w:lvlText w:val=""/>
      <w:lvlJc w:val="left"/>
      <w:pPr>
        <w:ind w:left="1080" w:hanging="360"/>
      </w:pPr>
      <w:rPr>
        <w:rFonts w:ascii="Symbol" w:eastAsia="Yu Gothic Light"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3E72A24"/>
    <w:multiLevelType w:val="hybridMultilevel"/>
    <w:tmpl w:val="B142D4EC"/>
    <w:lvl w:ilvl="0" w:tplc="65701918">
      <w:start w:val="13"/>
      <w:numFmt w:val="bullet"/>
      <w:lvlText w:val=""/>
      <w:lvlJc w:val="left"/>
      <w:pPr>
        <w:ind w:left="1080" w:hanging="360"/>
      </w:pPr>
      <w:rPr>
        <w:rFonts w:ascii="Symbol" w:eastAsia="Yu Gothic Light"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8847696"/>
    <w:multiLevelType w:val="hybridMultilevel"/>
    <w:tmpl w:val="AE9639B6"/>
    <w:lvl w:ilvl="0" w:tplc="790EB45C">
      <w:start w:val="13"/>
      <w:numFmt w:val="bullet"/>
      <w:lvlText w:val="-"/>
      <w:lvlJc w:val="left"/>
      <w:pPr>
        <w:ind w:left="720" w:hanging="360"/>
      </w:pPr>
      <w:rPr>
        <w:rFonts w:ascii="Yu Gothic Light" w:eastAsia="Yu Gothic Light" w:hAnsi="Yu Gothic Light"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0968AD"/>
    <w:multiLevelType w:val="hybridMultilevel"/>
    <w:tmpl w:val="FB1A9F42"/>
    <w:lvl w:ilvl="0" w:tplc="65701918">
      <w:start w:val="13"/>
      <w:numFmt w:val="bullet"/>
      <w:lvlText w:val=""/>
      <w:lvlJc w:val="left"/>
      <w:pPr>
        <w:ind w:left="1080" w:hanging="360"/>
      </w:pPr>
      <w:rPr>
        <w:rFonts w:ascii="Symbol" w:eastAsia="Yu Gothic Light"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3174663"/>
    <w:multiLevelType w:val="hybridMultilevel"/>
    <w:tmpl w:val="1E76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627EC7"/>
    <w:multiLevelType w:val="hybridMultilevel"/>
    <w:tmpl w:val="E4DEC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44FC1"/>
    <w:multiLevelType w:val="hybridMultilevel"/>
    <w:tmpl w:val="A0B01706"/>
    <w:lvl w:ilvl="0" w:tplc="A378CA04">
      <w:start w:val="13"/>
      <w:numFmt w:val="bullet"/>
      <w:lvlText w:val="-"/>
      <w:lvlJc w:val="left"/>
      <w:pPr>
        <w:ind w:left="1080" w:hanging="360"/>
      </w:pPr>
      <w:rPr>
        <w:rFonts w:ascii="Yu Gothic Light" w:eastAsia="Yu Gothic Light" w:hAnsi="Yu Gothic Light" w:cstheme="minorBidi"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55"/>
    <w:rsid w:val="00007AB0"/>
    <w:rsid w:val="00056117"/>
    <w:rsid w:val="00066F8B"/>
    <w:rsid w:val="00072B53"/>
    <w:rsid w:val="00075718"/>
    <w:rsid w:val="000A4871"/>
    <w:rsid w:val="000C6FCB"/>
    <w:rsid w:val="001027E8"/>
    <w:rsid w:val="00113630"/>
    <w:rsid w:val="001158C1"/>
    <w:rsid w:val="00121355"/>
    <w:rsid w:val="00134A12"/>
    <w:rsid w:val="001873BB"/>
    <w:rsid w:val="001B0F93"/>
    <w:rsid w:val="001D5FA7"/>
    <w:rsid w:val="001E6C8F"/>
    <w:rsid w:val="001F0E22"/>
    <w:rsid w:val="001F1FCC"/>
    <w:rsid w:val="002126EE"/>
    <w:rsid w:val="00241091"/>
    <w:rsid w:val="00243225"/>
    <w:rsid w:val="00245A8C"/>
    <w:rsid w:val="002556DF"/>
    <w:rsid w:val="00265EBD"/>
    <w:rsid w:val="0027494E"/>
    <w:rsid w:val="002A534A"/>
    <w:rsid w:val="002A5C25"/>
    <w:rsid w:val="002C6152"/>
    <w:rsid w:val="002F06AD"/>
    <w:rsid w:val="00301A3E"/>
    <w:rsid w:val="003042BA"/>
    <w:rsid w:val="00321AA2"/>
    <w:rsid w:val="0033104F"/>
    <w:rsid w:val="00341B7B"/>
    <w:rsid w:val="00345DCC"/>
    <w:rsid w:val="0035629B"/>
    <w:rsid w:val="00367FF0"/>
    <w:rsid w:val="00376D80"/>
    <w:rsid w:val="00383E28"/>
    <w:rsid w:val="00387838"/>
    <w:rsid w:val="003953A5"/>
    <w:rsid w:val="003C6543"/>
    <w:rsid w:val="003E10B9"/>
    <w:rsid w:val="003E345B"/>
    <w:rsid w:val="00407DF0"/>
    <w:rsid w:val="00417FAC"/>
    <w:rsid w:val="00435C8D"/>
    <w:rsid w:val="00451CC2"/>
    <w:rsid w:val="004644DA"/>
    <w:rsid w:val="004724F6"/>
    <w:rsid w:val="004837EB"/>
    <w:rsid w:val="004A7D95"/>
    <w:rsid w:val="004C0A4F"/>
    <w:rsid w:val="005054F3"/>
    <w:rsid w:val="005407A7"/>
    <w:rsid w:val="00560282"/>
    <w:rsid w:val="00561181"/>
    <w:rsid w:val="005656F2"/>
    <w:rsid w:val="00585747"/>
    <w:rsid w:val="00593C2A"/>
    <w:rsid w:val="005A360C"/>
    <w:rsid w:val="005B235B"/>
    <w:rsid w:val="005B53ED"/>
    <w:rsid w:val="005E1918"/>
    <w:rsid w:val="005F5C8E"/>
    <w:rsid w:val="00654B9D"/>
    <w:rsid w:val="006608CD"/>
    <w:rsid w:val="00674DC7"/>
    <w:rsid w:val="00693C97"/>
    <w:rsid w:val="006952B4"/>
    <w:rsid w:val="00697979"/>
    <w:rsid w:val="006A69F4"/>
    <w:rsid w:val="006A7AE6"/>
    <w:rsid w:val="006D77D8"/>
    <w:rsid w:val="006E0512"/>
    <w:rsid w:val="006F1B2C"/>
    <w:rsid w:val="006F705E"/>
    <w:rsid w:val="00710C21"/>
    <w:rsid w:val="00762F8E"/>
    <w:rsid w:val="007714D1"/>
    <w:rsid w:val="00777FA0"/>
    <w:rsid w:val="00783FA1"/>
    <w:rsid w:val="0078737B"/>
    <w:rsid w:val="00797B8D"/>
    <w:rsid w:val="007F1AEC"/>
    <w:rsid w:val="00822FCD"/>
    <w:rsid w:val="00834D12"/>
    <w:rsid w:val="008403BE"/>
    <w:rsid w:val="00844A06"/>
    <w:rsid w:val="008828D3"/>
    <w:rsid w:val="00882A18"/>
    <w:rsid w:val="00883369"/>
    <w:rsid w:val="0088473B"/>
    <w:rsid w:val="008A1800"/>
    <w:rsid w:val="008E309A"/>
    <w:rsid w:val="00936083"/>
    <w:rsid w:val="00941684"/>
    <w:rsid w:val="009470EE"/>
    <w:rsid w:val="00960FAB"/>
    <w:rsid w:val="009645E2"/>
    <w:rsid w:val="0096569B"/>
    <w:rsid w:val="00976FD8"/>
    <w:rsid w:val="00987F50"/>
    <w:rsid w:val="009E52AC"/>
    <w:rsid w:val="009F7DA2"/>
    <w:rsid w:val="00A05F80"/>
    <w:rsid w:val="00A25143"/>
    <w:rsid w:val="00A27D44"/>
    <w:rsid w:val="00A31872"/>
    <w:rsid w:val="00A400FA"/>
    <w:rsid w:val="00A74E94"/>
    <w:rsid w:val="00A808AF"/>
    <w:rsid w:val="00AA059D"/>
    <w:rsid w:val="00AA4EB3"/>
    <w:rsid w:val="00AB56F4"/>
    <w:rsid w:val="00AF70C1"/>
    <w:rsid w:val="00AF7EF8"/>
    <w:rsid w:val="00B10B3A"/>
    <w:rsid w:val="00B33A07"/>
    <w:rsid w:val="00B34013"/>
    <w:rsid w:val="00B37715"/>
    <w:rsid w:val="00B41E27"/>
    <w:rsid w:val="00B447A7"/>
    <w:rsid w:val="00B95A5F"/>
    <w:rsid w:val="00BB2146"/>
    <w:rsid w:val="00BC48EC"/>
    <w:rsid w:val="00BD0CD8"/>
    <w:rsid w:val="00BD0DFC"/>
    <w:rsid w:val="00BF4762"/>
    <w:rsid w:val="00C04099"/>
    <w:rsid w:val="00CA7E51"/>
    <w:rsid w:val="00CD3A35"/>
    <w:rsid w:val="00CF6F34"/>
    <w:rsid w:val="00D27261"/>
    <w:rsid w:val="00D31325"/>
    <w:rsid w:val="00D34404"/>
    <w:rsid w:val="00D43417"/>
    <w:rsid w:val="00D66572"/>
    <w:rsid w:val="00DB3DD2"/>
    <w:rsid w:val="00DE5E02"/>
    <w:rsid w:val="00DF26F2"/>
    <w:rsid w:val="00E05BEC"/>
    <w:rsid w:val="00E10036"/>
    <w:rsid w:val="00E20A83"/>
    <w:rsid w:val="00E3181E"/>
    <w:rsid w:val="00E363AE"/>
    <w:rsid w:val="00E4210A"/>
    <w:rsid w:val="00E5019F"/>
    <w:rsid w:val="00E816AD"/>
    <w:rsid w:val="00E83805"/>
    <w:rsid w:val="00EA19F8"/>
    <w:rsid w:val="00EB4385"/>
    <w:rsid w:val="00EC2E47"/>
    <w:rsid w:val="00F243EE"/>
    <w:rsid w:val="00F24EAF"/>
    <w:rsid w:val="00F31F0E"/>
    <w:rsid w:val="00F320E1"/>
    <w:rsid w:val="00F74990"/>
    <w:rsid w:val="00FA0171"/>
    <w:rsid w:val="00FB5082"/>
    <w:rsid w:val="00FB53C8"/>
    <w:rsid w:val="00FB733C"/>
    <w:rsid w:val="00FC6A50"/>
    <w:rsid w:val="00FE34AA"/>
    <w:rsid w:val="00FF391A"/>
    <w:rsid w:val="00FF4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61C64"/>
  <w15:chartTrackingRefBased/>
  <w15:docId w15:val="{EE3BFFE3-33DB-4970-8B0F-5B4AC30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A4EB3"/>
    <w:pPr>
      <w:keepNext/>
      <w:keepLines/>
      <w:spacing w:before="40" w:after="0" w:line="240" w:lineRule="auto"/>
      <w:outlineLvl w:val="3"/>
    </w:pPr>
    <w:rPr>
      <w:rFonts w:asciiTheme="majorHAnsi" w:eastAsiaTheme="majorEastAsia" w:hAnsiTheme="majorHAnsi" w:cstheme="majorBidi"/>
      <w:i/>
      <w:iCs/>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B23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B2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35B"/>
  </w:style>
  <w:style w:type="paragraph" w:styleId="Footer">
    <w:name w:val="footer"/>
    <w:basedOn w:val="Normal"/>
    <w:link w:val="FooterChar"/>
    <w:uiPriority w:val="99"/>
    <w:unhideWhenUsed/>
    <w:rsid w:val="005B2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5B"/>
  </w:style>
  <w:style w:type="character" w:customStyle="1" w:styleId="Heading4Char">
    <w:name w:val="Heading 4 Char"/>
    <w:basedOn w:val="DefaultParagraphFont"/>
    <w:link w:val="Heading4"/>
    <w:uiPriority w:val="9"/>
    <w:rsid w:val="00AA4EB3"/>
    <w:rPr>
      <w:rFonts w:asciiTheme="majorHAnsi" w:eastAsiaTheme="majorEastAsia" w:hAnsiTheme="majorHAnsi" w:cstheme="majorBidi"/>
      <w:i/>
      <w:iCs/>
      <w:color w:val="2E74B5" w:themeColor="accent1" w:themeShade="BF"/>
      <w:sz w:val="20"/>
    </w:rPr>
  </w:style>
  <w:style w:type="paragraph" w:styleId="ListParagraph">
    <w:name w:val="List Paragraph"/>
    <w:basedOn w:val="Normal"/>
    <w:uiPriority w:val="34"/>
    <w:qFormat/>
    <w:rsid w:val="00AA4EB3"/>
    <w:pPr>
      <w:ind w:left="720"/>
      <w:contextualSpacing/>
    </w:pPr>
  </w:style>
  <w:style w:type="character" w:styleId="Hyperlink">
    <w:name w:val="Hyperlink"/>
    <w:basedOn w:val="DefaultParagraphFont"/>
    <w:uiPriority w:val="99"/>
    <w:unhideWhenUsed/>
    <w:rsid w:val="0033104F"/>
    <w:rPr>
      <w:color w:val="0563C1" w:themeColor="hyperlink"/>
      <w:u w:val="single"/>
    </w:rPr>
  </w:style>
  <w:style w:type="character" w:styleId="CommentReference">
    <w:name w:val="annotation reference"/>
    <w:basedOn w:val="DefaultParagraphFont"/>
    <w:uiPriority w:val="99"/>
    <w:semiHidden/>
    <w:unhideWhenUsed/>
    <w:rsid w:val="00D66572"/>
    <w:rPr>
      <w:sz w:val="16"/>
      <w:szCs w:val="16"/>
    </w:rPr>
  </w:style>
  <w:style w:type="paragraph" w:styleId="CommentText">
    <w:name w:val="annotation text"/>
    <w:basedOn w:val="Normal"/>
    <w:link w:val="CommentTextChar"/>
    <w:uiPriority w:val="99"/>
    <w:semiHidden/>
    <w:unhideWhenUsed/>
    <w:rsid w:val="00D66572"/>
    <w:pPr>
      <w:spacing w:line="240" w:lineRule="auto"/>
    </w:pPr>
    <w:rPr>
      <w:sz w:val="20"/>
      <w:szCs w:val="20"/>
    </w:rPr>
  </w:style>
  <w:style w:type="character" w:customStyle="1" w:styleId="CommentTextChar">
    <w:name w:val="Comment Text Char"/>
    <w:basedOn w:val="DefaultParagraphFont"/>
    <w:link w:val="CommentText"/>
    <w:uiPriority w:val="99"/>
    <w:semiHidden/>
    <w:rsid w:val="00D66572"/>
    <w:rPr>
      <w:sz w:val="20"/>
      <w:szCs w:val="20"/>
    </w:rPr>
  </w:style>
  <w:style w:type="paragraph" w:styleId="CommentSubject">
    <w:name w:val="annotation subject"/>
    <w:basedOn w:val="CommentText"/>
    <w:next w:val="CommentText"/>
    <w:link w:val="CommentSubjectChar"/>
    <w:uiPriority w:val="99"/>
    <w:semiHidden/>
    <w:unhideWhenUsed/>
    <w:rsid w:val="00D66572"/>
    <w:rPr>
      <w:b/>
      <w:bCs/>
    </w:rPr>
  </w:style>
  <w:style w:type="character" w:customStyle="1" w:styleId="CommentSubjectChar">
    <w:name w:val="Comment Subject Char"/>
    <w:basedOn w:val="CommentTextChar"/>
    <w:link w:val="CommentSubject"/>
    <w:uiPriority w:val="99"/>
    <w:semiHidden/>
    <w:rsid w:val="00D66572"/>
    <w:rPr>
      <w:b/>
      <w:bCs/>
      <w:sz w:val="20"/>
      <w:szCs w:val="20"/>
    </w:rPr>
  </w:style>
  <w:style w:type="paragraph" w:styleId="BalloonText">
    <w:name w:val="Balloon Text"/>
    <w:basedOn w:val="Normal"/>
    <w:link w:val="BalloonTextChar"/>
    <w:uiPriority w:val="99"/>
    <w:semiHidden/>
    <w:unhideWhenUsed/>
    <w:rsid w:val="00D6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72"/>
    <w:rPr>
      <w:rFonts w:ascii="Segoe UI" w:hAnsi="Segoe UI" w:cs="Segoe UI"/>
      <w:sz w:val="18"/>
      <w:szCs w:val="18"/>
    </w:rPr>
  </w:style>
  <w:style w:type="character" w:styleId="FollowedHyperlink">
    <w:name w:val="FollowedHyperlink"/>
    <w:basedOn w:val="DefaultParagraphFont"/>
    <w:uiPriority w:val="99"/>
    <w:semiHidden/>
    <w:unhideWhenUsed/>
    <w:rsid w:val="00301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coast.vic.gov.au/files/assets/public/v/1/03-community/surf-coast-shire-council-gender-equality-diversity-action-plan-2021-to-2025.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75544D4-A0DB-4630-B190-1B8970E4C8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8144</Characters>
  <Application>Microsoft Office Word</Application>
  <DocSecurity>0</DocSecurity>
  <Lines>339</Lines>
  <Paragraphs>156</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Balsillie</dc:creator>
  <cp:keywords/>
  <dc:description/>
  <cp:lastModifiedBy>Rochelle Harding</cp:lastModifiedBy>
  <cp:revision>2</cp:revision>
  <dcterms:created xsi:type="dcterms:W3CDTF">2024-04-19T01:35:00Z</dcterms:created>
  <dcterms:modified xsi:type="dcterms:W3CDTF">2024-04-19T01:35:00Z</dcterms:modified>
</cp:coreProperties>
</file>